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vertAnchor="page" w:horzAnchor="page" w:tblpX="3630" w:tblpY="5529"/>
        <w:tblOverlap w:val="never"/>
        <w:tblW w:w="5946" w:type="dxa"/>
        <w:tblLayout w:type="fixed"/>
        <w:tblCellMar>
          <w:left w:w="0" w:type="dxa"/>
          <w:right w:w="0" w:type="dxa"/>
        </w:tblCellMar>
        <w:tblLook w:val="0000" w:firstRow="0" w:lastRow="0" w:firstColumn="0" w:lastColumn="0" w:noHBand="0" w:noVBand="0"/>
      </w:tblPr>
      <w:tblGrid>
        <w:gridCol w:w="5946"/>
      </w:tblGrid>
      <w:tr w:rsidR="00815D5C">
        <w:trPr>
          <w:trHeight w:hRule="exact" w:val="6509"/>
        </w:trPr>
        <w:tc>
          <w:tcPr>
            <w:tcW w:w="5946" w:type="dxa"/>
            <w:tcMar>
              <w:top w:w="198" w:type="dxa"/>
            </w:tcMar>
          </w:tcPr>
          <w:p w:rsidR="00815D5C" w:rsidRDefault="00D86BFA">
            <w:pPr>
              <w:pStyle w:val="BasistekstBrinkGroep"/>
              <w:spacing w:line="240" w:lineRule="atLeast"/>
            </w:pPr>
            <w:bookmarkStart w:id="0" w:name="BkmLocatieFotoOmslag" w:colFirst="0" w:colLast="0"/>
            <w:r>
              <w:rPr>
                <w:noProof/>
              </w:rPr>
              <w:drawing>
                <wp:inline distT="0" distB="0" distL="0" distR="0">
                  <wp:extent cx="3775710" cy="2832100"/>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8568.jpg"/>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775710" cy="2832100"/>
                          </a:xfrm>
                          <a:prstGeom prst="rect">
                            <a:avLst/>
                          </a:prstGeom>
                        </pic:spPr>
                      </pic:pic>
                    </a:graphicData>
                  </a:graphic>
                </wp:inline>
              </w:drawing>
            </w:r>
          </w:p>
        </w:tc>
      </w:tr>
    </w:tbl>
    <w:bookmarkStart w:id="1" w:name="BkmRefBronProjectBetreft"/>
    <w:bookmarkEnd w:id="0"/>
    <w:p w:rsidR="00750E0C" w:rsidRDefault="00127B09" w:rsidP="00750E0C">
      <w:pPr>
        <w:pStyle w:val="Inhopg8"/>
        <w:framePr w:wrap="around"/>
        <w:tabs>
          <w:tab w:val="right" w:pos="-10"/>
        </w:tabs>
        <w:rPr>
          <w:rFonts w:asciiTheme="minorHAnsi" w:eastAsiaTheme="minorEastAsia" w:hAnsiTheme="minorHAnsi" w:cstheme="minorBidi"/>
          <w:color w:val="auto"/>
          <w:sz w:val="22"/>
          <w:szCs w:val="22"/>
        </w:rPr>
      </w:pPr>
      <w:r>
        <w:fldChar w:fldCharType="begin"/>
      </w:r>
      <w:r>
        <w:rPr>
          <w:lang w:val="en-GB"/>
        </w:rPr>
        <w:instrText xml:space="preserve"> TOC \n \z \o "8-8"  \MergeFormat </w:instrText>
      </w:r>
      <w:r>
        <w:fldChar w:fldCharType="separate"/>
      </w:r>
      <w:r w:rsidR="00750E0C">
        <w:fldChar w:fldCharType="begin"/>
      </w:r>
      <w:r w:rsidR="00750E0C">
        <w:rPr>
          <w:lang w:val="en-GB"/>
        </w:rPr>
        <w:instrText xml:space="preserve">\MACROBUTTON EditClear </w:instrText>
      </w:r>
      <w:r w:rsidR="00750E0C">
        <w:rPr>
          <w:rStyle w:val="ZsysRoodBrinkGroep"/>
          <w:lang w:val="en-GB"/>
        </w:rPr>
        <w:instrText>Betreft...</w:instrText>
      </w:r>
      <w:r w:rsidR="00750E0C">
        <w:fldChar w:fldCharType="end"/>
      </w:r>
    </w:p>
    <w:p w:rsidR="00815D5C" w:rsidRDefault="00127B09" w:rsidP="00CF5691">
      <w:pPr>
        <w:rPr>
          <w:lang w:val="en-GB"/>
        </w:rPr>
      </w:pPr>
      <w:r>
        <w:fldChar w:fldCharType="end"/>
      </w:r>
      <w:bookmarkEnd w:id="1"/>
    </w:p>
    <w:p w:rsidR="00815D5C" w:rsidRDefault="00815D5C" w:rsidP="00CF5691">
      <w:pPr>
        <w:rPr>
          <w:lang w:val="en-GB"/>
        </w:rPr>
      </w:pPr>
    </w:p>
    <w:bookmarkStart w:id="2" w:name="BkmRefBronProjectTitel"/>
    <w:p w:rsidR="00750E0C" w:rsidRDefault="00127B09" w:rsidP="00750E0C">
      <w:pPr>
        <w:pStyle w:val="Inhopg7"/>
        <w:framePr w:wrap="around"/>
        <w:rPr>
          <w:rFonts w:asciiTheme="minorHAnsi" w:eastAsiaTheme="minorEastAsia" w:hAnsiTheme="minorHAnsi" w:cstheme="minorBidi"/>
          <w:color w:val="auto"/>
          <w:sz w:val="22"/>
        </w:rPr>
      </w:pPr>
      <w:r>
        <w:fldChar w:fldCharType="begin"/>
      </w:r>
      <w:r>
        <w:rPr>
          <w:lang w:val="en-GB"/>
        </w:rPr>
        <w:instrText xml:space="preserve"> TOC \n \z \o "7-7"  \MergeFormat </w:instrText>
      </w:r>
      <w:r>
        <w:fldChar w:fldCharType="separate"/>
      </w:r>
      <w:r w:rsidR="00750E0C">
        <w:fldChar w:fldCharType="begin"/>
      </w:r>
      <w:r w:rsidR="00750E0C">
        <w:instrText xml:space="preserve">\MACROBUTTON EditClear </w:instrText>
      </w:r>
      <w:r w:rsidR="00750E0C">
        <w:rPr>
          <w:rStyle w:val="ZsysRoodBrinkGroep"/>
        </w:rPr>
        <w:instrText>Projectnaam....</w:instrText>
      </w:r>
      <w:r w:rsidR="00750E0C">
        <w:fldChar w:fldCharType="end"/>
      </w:r>
    </w:p>
    <w:p w:rsidR="00815D5C" w:rsidRDefault="00127B09" w:rsidP="00CF5691">
      <w:pPr>
        <w:rPr>
          <w:lang w:val="en-GB"/>
        </w:rPr>
      </w:pPr>
      <w:r>
        <w:fldChar w:fldCharType="end"/>
      </w:r>
      <w:bookmarkEnd w:id="2"/>
    </w:p>
    <w:tbl>
      <w:tblPr>
        <w:tblpPr w:leftFromText="181" w:rightFromText="181" w:vertAnchor="page" w:horzAnchor="margin" w:tblpX="-708" w:tblpY="12464"/>
        <w:tblOverlap w:val="never"/>
        <w:tblW w:w="5935" w:type="dxa"/>
        <w:tblLayout w:type="fixed"/>
        <w:tblCellMar>
          <w:left w:w="0" w:type="dxa"/>
          <w:right w:w="0" w:type="dxa"/>
        </w:tblCellMar>
        <w:tblLook w:val="0000" w:firstRow="0" w:lastRow="0" w:firstColumn="0" w:lastColumn="0" w:noHBand="0" w:noVBand="0"/>
      </w:tblPr>
      <w:tblGrid>
        <w:gridCol w:w="5935"/>
      </w:tblGrid>
      <w:tr w:rsidR="00815D5C" w:rsidTr="00461104">
        <w:trPr>
          <w:trHeight w:val="480"/>
        </w:trPr>
        <w:tc>
          <w:tcPr>
            <w:tcW w:w="5935" w:type="dxa"/>
          </w:tcPr>
          <w:p w:rsidR="00815D5C" w:rsidRDefault="00750E0C" w:rsidP="00461104">
            <w:pPr>
              <w:pStyle w:val="Kop7"/>
              <w:spacing w:before="0" w:after="0"/>
            </w:pPr>
            <w:r>
              <w:t>Verduurzamen Vastgoed Gemeente Zeist</w:t>
            </w:r>
          </w:p>
        </w:tc>
      </w:tr>
      <w:tr w:rsidR="00815D5C" w:rsidTr="00461104">
        <w:trPr>
          <w:trHeight w:hRule="exact" w:val="1120"/>
        </w:trPr>
        <w:tc>
          <w:tcPr>
            <w:tcW w:w="5935" w:type="dxa"/>
          </w:tcPr>
          <w:p w:rsidR="0090041C" w:rsidRPr="0090041C" w:rsidRDefault="00D86BFA" w:rsidP="00870195">
            <w:pPr>
              <w:pStyle w:val="Kop8"/>
            </w:pPr>
            <w:r w:rsidRPr="00D86BFA">
              <w:t>Kantoor 1</w:t>
            </w:r>
            <w:r w:rsidRPr="00D86BFA">
              <w:rPr>
                <w:vertAlign w:val="superscript"/>
              </w:rPr>
              <w:t>e</w:t>
            </w:r>
            <w:r w:rsidRPr="00D86BFA">
              <w:t xml:space="preserve"> Dorpsstraat 13</w:t>
            </w:r>
          </w:p>
        </w:tc>
      </w:tr>
    </w:tbl>
    <w:p w:rsidR="00815D5C" w:rsidRDefault="00815D5C" w:rsidP="00CF5691">
      <w:pPr>
        <w:rPr>
          <w:lang w:val="en-GB"/>
        </w:rPr>
      </w:pPr>
    </w:p>
    <w:p w:rsidR="00815D5C" w:rsidRDefault="00815D5C">
      <w:pPr>
        <w:pStyle w:val="ZsysBasisBrinkgroep"/>
        <w:rPr>
          <w:lang w:val="en-GB"/>
        </w:rPr>
        <w:sectPr w:rsidR="00815D5C">
          <w:headerReference w:type="even" r:id="rId10"/>
          <w:headerReference w:type="default" r:id="rId11"/>
          <w:footerReference w:type="default" r:id="rId12"/>
          <w:headerReference w:type="first" r:id="rId13"/>
          <w:footerReference w:type="first" r:id="rId14"/>
          <w:pgSz w:w="11906" w:h="16838"/>
          <w:pgMar w:top="5557" w:right="1814" w:bottom="992" w:left="4604" w:header="1247" w:footer="680" w:gutter="0"/>
          <w:cols w:space="708"/>
        </w:sectPr>
      </w:pPr>
    </w:p>
    <w:p w:rsidR="00815D5C" w:rsidRPr="00F153A2" w:rsidRDefault="00127B09" w:rsidP="00F153A2">
      <w:pPr>
        <w:pStyle w:val="BasistekstBrinkGroep"/>
        <w:ind w:left="1418" w:firstLine="709"/>
        <w:rPr>
          <w:b/>
        </w:rPr>
      </w:pPr>
      <w:bookmarkStart w:id="3" w:name="StartZoek"/>
      <w:bookmarkStart w:id="4" w:name="_Toc465150750"/>
      <w:bookmarkStart w:id="5" w:name="Inhoudsopgave"/>
      <w:bookmarkEnd w:id="3"/>
      <w:r w:rsidRPr="00F153A2">
        <w:rPr>
          <w:b/>
        </w:rPr>
        <w:lastRenderedPageBreak/>
        <w:t>Inhoudsopgave</w:t>
      </w:r>
      <w:bookmarkEnd w:id="4"/>
    </w:p>
    <w:p w:rsidR="00815D5C" w:rsidRDefault="00815D5C">
      <w:pPr>
        <w:pStyle w:val="BasistekstBrinkGroep"/>
      </w:pPr>
    </w:p>
    <w:p w:rsidR="00F153A2" w:rsidRDefault="00127B09">
      <w:pPr>
        <w:pStyle w:val="Inhopg1"/>
        <w:rPr>
          <w:rFonts w:asciiTheme="minorHAnsi" w:eastAsiaTheme="minorEastAsia" w:hAnsiTheme="minorHAnsi" w:cstheme="minorBidi"/>
          <w:caps w:val="0"/>
          <w:sz w:val="22"/>
          <w:szCs w:val="22"/>
        </w:rPr>
      </w:pPr>
      <w:r>
        <w:rPr>
          <w:noProof w:val="0"/>
        </w:rPr>
        <w:fldChar w:fldCharType="begin"/>
      </w:r>
      <w:r>
        <w:rPr>
          <w:noProof w:val="0"/>
        </w:rPr>
        <w:instrText xml:space="preserve"> TOC \o "1-3" \z </w:instrText>
      </w:r>
      <w:r>
        <w:rPr>
          <w:noProof w:val="0"/>
        </w:rPr>
        <w:fldChar w:fldCharType="separate"/>
      </w:r>
      <w:r w:rsidR="00F153A2">
        <w:t>01</w:t>
      </w:r>
      <w:r w:rsidR="00F153A2">
        <w:rPr>
          <w:rFonts w:asciiTheme="minorHAnsi" w:eastAsiaTheme="minorEastAsia" w:hAnsiTheme="minorHAnsi" w:cstheme="minorBidi"/>
          <w:caps w:val="0"/>
          <w:sz w:val="22"/>
          <w:szCs w:val="22"/>
        </w:rPr>
        <w:tab/>
      </w:r>
      <w:r w:rsidR="00F153A2">
        <w:t>samenvatting</w:t>
      </w:r>
      <w:r w:rsidR="00F153A2">
        <w:rPr>
          <w:webHidden/>
        </w:rPr>
        <w:tab/>
      </w:r>
      <w:r w:rsidR="00F153A2">
        <w:rPr>
          <w:webHidden/>
        </w:rPr>
        <w:fldChar w:fldCharType="begin"/>
      </w:r>
      <w:r w:rsidR="00F153A2">
        <w:rPr>
          <w:webHidden/>
        </w:rPr>
        <w:instrText xml:space="preserve"> PAGEREF _Toc388470651 \h </w:instrText>
      </w:r>
      <w:r w:rsidR="00F153A2">
        <w:rPr>
          <w:webHidden/>
        </w:rPr>
      </w:r>
      <w:r w:rsidR="00F153A2">
        <w:rPr>
          <w:webHidden/>
        </w:rPr>
        <w:fldChar w:fldCharType="separate"/>
      </w:r>
      <w:r w:rsidR="00680DB7">
        <w:rPr>
          <w:webHidden/>
        </w:rPr>
        <w:t>2</w:t>
      </w:r>
      <w:r w:rsidR="00F153A2">
        <w:rPr>
          <w:webHidden/>
        </w:rPr>
        <w:fldChar w:fldCharType="end"/>
      </w:r>
    </w:p>
    <w:p w:rsidR="00F153A2" w:rsidRDefault="00F153A2">
      <w:pPr>
        <w:pStyle w:val="Inhopg2"/>
        <w:rPr>
          <w:rFonts w:asciiTheme="minorHAnsi" w:eastAsiaTheme="minorEastAsia" w:hAnsiTheme="minorHAnsi" w:cstheme="minorBidi"/>
          <w:sz w:val="22"/>
          <w:szCs w:val="22"/>
        </w:rPr>
      </w:pPr>
      <w:r>
        <w:t>01.01</w:t>
      </w:r>
      <w:r>
        <w:rPr>
          <w:rFonts w:asciiTheme="minorHAnsi" w:eastAsiaTheme="minorEastAsia" w:hAnsiTheme="minorHAnsi" w:cstheme="minorBidi"/>
          <w:sz w:val="22"/>
          <w:szCs w:val="22"/>
        </w:rPr>
        <w:tab/>
      </w:r>
      <w:r>
        <w:t>Inleiding</w:t>
      </w:r>
      <w:r>
        <w:rPr>
          <w:webHidden/>
        </w:rPr>
        <w:tab/>
      </w:r>
      <w:r>
        <w:rPr>
          <w:webHidden/>
        </w:rPr>
        <w:fldChar w:fldCharType="begin"/>
      </w:r>
      <w:r>
        <w:rPr>
          <w:webHidden/>
        </w:rPr>
        <w:instrText xml:space="preserve"> PAGEREF _Toc388470652 \h </w:instrText>
      </w:r>
      <w:r>
        <w:rPr>
          <w:webHidden/>
        </w:rPr>
      </w:r>
      <w:r>
        <w:rPr>
          <w:webHidden/>
        </w:rPr>
        <w:fldChar w:fldCharType="separate"/>
      </w:r>
      <w:r w:rsidR="00680DB7">
        <w:rPr>
          <w:webHidden/>
        </w:rPr>
        <w:t>2</w:t>
      </w:r>
      <w:r>
        <w:rPr>
          <w:webHidden/>
        </w:rPr>
        <w:fldChar w:fldCharType="end"/>
      </w:r>
    </w:p>
    <w:p w:rsidR="00F153A2" w:rsidRDefault="00F153A2">
      <w:pPr>
        <w:pStyle w:val="Inhopg2"/>
        <w:rPr>
          <w:rFonts w:asciiTheme="minorHAnsi" w:eastAsiaTheme="minorEastAsia" w:hAnsiTheme="minorHAnsi" w:cstheme="minorBidi"/>
          <w:sz w:val="22"/>
          <w:szCs w:val="22"/>
        </w:rPr>
      </w:pPr>
      <w:r>
        <w:t>01.02</w:t>
      </w:r>
      <w:r>
        <w:rPr>
          <w:rFonts w:asciiTheme="minorHAnsi" w:eastAsiaTheme="minorEastAsia" w:hAnsiTheme="minorHAnsi" w:cstheme="minorBidi"/>
          <w:sz w:val="22"/>
          <w:szCs w:val="22"/>
        </w:rPr>
        <w:tab/>
      </w:r>
      <w:r>
        <w:t>Scenario’s</w:t>
      </w:r>
      <w:r>
        <w:rPr>
          <w:webHidden/>
        </w:rPr>
        <w:tab/>
      </w:r>
      <w:r>
        <w:rPr>
          <w:webHidden/>
        </w:rPr>
        <w:fldChar w:fldCharType="begin"/>
      </w:r>
      <w:r>
        <w:rPr>
          <w:webHidden/>
        </w:rPr>
        <w:instrText xml:space="preserve"> PAGEREF _Toc388470653 \h </w:instrText>
      </w:r>
      <w:r>
        <w:rPr>
          <w:webHidden/>
        </w:rPr>
      </w:r>
      <w:r>
        <w:rPr>
          <w:webHidden/>
        </w:rPr>
        <w:fldChar w:fldCharType="separate"/>
      </w:r>
      <w:r w:rsidR="00680DB7">
        <w:rPr>
          <w:webHidden/>
        </w:rPr>
        <w:t>2</w:t>
      </w:r>
      <w:r>
        <w:rPr>
          <w:webHidden/>
        </w:rPr>
        <w:fldChar w:fldCharType="end"/>
      </w:r>
    </w:p>
    <w:p w:rsidR="00F153A2" w:rsidRDefault="00F153A2">
      <w:pPr>
        <w:pStyle w:val="Inhopg1"/>
        <w:rPr>
          <w:rFonts w:asciiTheme="minorHAnsi" w:eastAsiaTheme="minorEastAsia" w:hAnsiTheme="minorHAnsi" w:cstheme="minorBidi"/>
          <w:caps w:val="0"/>
          <w:sz w:val="22"/>
          <w:szCs w:val="22"/>
        </w:rPr>
      </w:pPr>
      <w:r>
        <w:t>02</w:t>
      </w:r>
      <w:r>
        <w:rPr>
          <w:rFonts w:asciiTheme="minorHAnsi" w:eastAsiaTheme="minorEastAsia" w:hAnsiTheme="minorHAnsi" w:cstheme="minorBidi"/>
          <w:caps w:val="0"/>
          <w:sz w:val="22"/>
          <w:szCs w:val="22"/>
        </w:rPr>
        <w:tab/>
      </w:r>
      <w:r>
        <w:t>Object</w:t>
      </w:r>
      <w:r>
        <w:rPr>
          <w:webHidden/>
        </w:rPr>
        <w:tab/>
      </w:r>
      <w:r>
        <w:rPr>
          <w:webHidden/>
        </w:rPr>
        <w:fldChar w:fldCharType="begin"/>
      </w:r>
      <w:r>
        <w:rPr>
          <w:webHidden/>
        </w:rPr>
        <w:instrText xml:space="preserve"> PAGEREF _Toc388470654 \h </w:instrText>
      </w:r>
      <w:r>
        <w:rPr>
          <w:webHidden/>
        </w:rPr>
      </w:r>
      <w:r>
        <w:rPr>
          <w:webHidden/>
        </w:rPr>
        <w:fldChar w:fldCharType="separate"/>
      </w:r>
      <w:r w:rsidR="00680DB7">
        <w:rPr>
          <w:webHidden/>
        </w:rPr>
        <w:t>3</w:t>
      </w:r>
      <w:r>
        <w:rPr>
          <w:webHidden/>
        </w:rPr>
        <w:fldChar w:fldCharType="end"/>
      </w:r>
    </w:p>
    <w:p w:rsidR="00F153A2" w:rsidRDefault="00F153A2">
      <w:pPr>
        <w:pStyle w:val="Inhopg2"/>
        <w:rPr>
          <w:rFonts w:asciiTheme="minorHAnsi" w:eastAsiaTheme="minorEastAsia" w:hAnsiTheme="minorHAnsi" w:cstheme="minorBidi"/>
          <w:sz w:val="22"/>
          <w:szCs w:val="22"/>
        </w:rPr>
      </w:pPr>
      <w:r>
        <w:t>02.01</w:t>
      </w:r>
      <w:r>
        <w:rPr>
          <w:rFonts w:asciiTheme="minorHAnsi" w:eastAsiaTheme="minorEastAsia" w:hAnsiTheme="minorHAnsi" w:cstheme="minorBidi"/>
          <w:sz w:val="22"/>
          <w:szCs w:val="22"/>
        </w:rPr>
        <w:tab/>
      </w:r>
      <w:r>
        <w:t>Algemeen</w:t>
      </w:r>
      <w:r>
        <w:rPr>
          <w:webHidden/>
        </w:rPr>
        <w:tab/>
      </w:r>
      <w:r>
        <w:rPr>
          <w:webHidden/>
        </w:rPr>
        <w:fldChar w:fldCharType="begin"/>
      </w:r>
      <w:r>
        <w:rPr>
          <w:webHidden/>
        </w:rPr>
        <w:instrText xml:space="preserve"> PAGEREF _Toc388470655 \h </w:instrText>
      </w:r>
      <w:r>
        <w:rPr>
          <w:webHidden/>
        </w:rPr>
      </w:r>
      <w:r>
        <w:rPr>
          <w:webHidden/>
        </w:rPr>
        <w:fldChar w:fldCharType="separate"/>
      </w:r>
      <w:r w:rsidR="00680DB7">
        <w:rPr>
          <w:webHidden/>
        </w:rPr>
        <w:t>3</w:t>
      </w:r>
      <w:r>
        <w:rPr>
          <w:webHidden/>
        </w:rPr>
        <w:fldChar w:fldCharType="end"/>
      </w:r>
    </w:p>
    <w:p w:rsidR="00F153A2" w:rsidRDefault="00F153A2">
      <w:pPr>
        <w:pStyle w:val="Inhopg2"/>
        <w:rPr>
          <w:rFonts w:asciiTheme="minorHAnsi" w:eastAsiaTheme="minorEastAsia" w:hAnsiTheme="minorHAnsi" w:cstheme="minorBidi"/>
          <w:sz w:val="22"/>
          <w:szCs w:val="22"/>
        </w:rPr>
      </w:pPr>
      <w:r>
        <w:t>02.02</w:t>
      </w:r>
      <w:r>
        <w:rPr>
          <w:rFonts w:asciiTheme="minorHAnsi" w:eastAsiaTheme="minorEastAsia" w:hAnsiTheme="minorHAnsi" w:cstheme="minorBidi"/>
          <w:sz w:val="22"/>
          <w:szCs w:val="22"/>
        </w:rPr>
        <w:tab/>
      </w:r>
      <w:r>
        <w:t>Bouwkundig</w:t>
      </w:r>
      <w:r>
        <w:rPr>
          <w:webHidden/>
        </w:rPr>
        <w:tab/>
      </w:r>
      <w:r>
        <w:rPr>
          <w:webHidden/>
        </w:rPr>
        <w:fldChar w:fldCharType="begin"/>
      </w:r>
      <w:r>
        <w:rPr>
          <w:webHidden/>
        </w:rPr>
        <w:instrText xml:space="preserve"> PAGEREF _Toc388470656 \h </w:instrText>
      </w:r>
      <w:r>
        <w:rPr>
          <w:webHidden/>
        </w:rPr>
      </w:r>
      <w:r>
        <w:rPr>
          <w:webHidden/>
        </w:rPr>
        <w:fldChar w:fldCharType="separate"/>
      </w:r>
      <w:r w:rsidR="00680DB7">
        <w:rPr>
          <w:webHidden/>
        </w:rPr>
        <w:t>3</w:t>
      </w:r>
      <w:r>
        <w:rPr>
          <w:webHidden/>
        </w:rPr>
        <w:fldChar w:fldCharType="end"/>
      </w:r>
    </w:p>
    <w:p w:rsidR="00F153A2" w:rsidRDefault="00F153A2">
      <w:pPr>
        <w:pStyle w:val="Inhopg2"/>
        <w:rPr>
          <w:rFonts w:asciiTheme="minorHAnsi" w:eastAsiaTheme="minorEastAsia" w:hAnsiTheme="minorHAnsi" w:cstheme="minorBidi"/>
          <w:sz w:val="22"/>
          <w:szCs w:val="22"/>
        </w:rPr>
      </w:pPr>
      <w:r>
        <w:t>02.03</w:t>
      </w:r>
      <w:r>
        <w:rPr>
          <w:rFonts w:asciiTheme="minorHAnsi" w:eastAsiaTheme="minorEastAsia" w:hAnsiTheme="minorHAnsi" w:cstheme="minorBidi"/>
          <w:sz w:val="22"/>
          <w:szCs w:val="22"/>
        </w:rPr>
        <w:tab/>
      </w:r>
      <w:r>
        <w:t>Installaties</w:t>
      </w:r>
      <w:r>
        <w:rPr>
          <w:webHidden/>
        </w:rPr>
        <w:tab/>
      </w:r>
      <w:r>
        <w:rPr>
          <w:webHidden/>
        </w:rPr>
        <w:fldChar w:fldCharType="begin"/>
      </w:r>
      <w:r>
        <w:rPr>
          <w:webHidden/>
        </w:rPr>
        <w:instrText xml:space="preserve"> PAGEREF _Toc388470657 \h </w:instrText>
      </w:r>
      <w:r>
        <w:rPr>
          <w:webHidden/>
        </w:rPr>
      </w:r>
      <w:r>
        <w:rPr>
          <w:webHidden/>
        </w:rPr>
        <w:fldChar w:fldCharType="separate"/>
      </w:r>
      <w:r w:rsidR="00680DB7">
        <w:rPr>
          <w:webHidden/>
        </w:rPr>
        <w:t>4</w:t>
      </w:r>
      <w:r>
        <w:rPr>
          <w:webHidden/>
        </w:rPr>
        <w:fldChar w:fldCharType="end"/>
      </w:r>
    </w:p>
    <w:p w:rsidR="00F153A2" w:rsidRDefault="00F153A2">
      <w:pPr>
        <w:pStyle w:val="Inhopg2"/>
        <w:rPr>
          <w:rFonts w:asciiTheme="minorHAnsi" w:eastAsiaTheme="minorEastAsia" w:hAnsiTheme="minorHAnsi" w:cstheme="minorBidi"/>
          <w:sz w:val="22"/>
          <w:szCs w:val="22"/>
        </w:rPr>
      </w:pPr>
      <w:r>
        <w:t>02.04</w:t>
      </w:r>
      <w:r>
        <w:rPr>
          <w:rFonts w:asciiTheme="minorHAnsi" w:eastAsiaTheme="minorEastAsia" w:hAnsiTheme="minorHAnsi" w:cstheme="minorBidi"/>
          <w:sz w:val="22"/>
          <w:szCs w:val="22"/>
        </w:rPr>
        <w:tab/>
      </w:r>
      <w:r>
        <w:t>Kwaliteitsniveau</w:t>
      </w:r>
      <w:r>
        <w:rPr>
          <w:webHidden/>
        </w:rPr>
        <w:tab/>
      </w:r>
      <w:r>
        <w:rPr>
          <w:webHidden/>
        </w:rPr>
        <w:fldChar w:fldCharType="begin"/>
      </w:r>
      <w:r>
        <w:rPr>
          <w:webHidden/>
        </w:rPr>
        <w:instrText xml:space="preserve"> PAGEREF _Toc388470658 \h </w:instrText>
      </w:r>
      <w:r>
        <w:rPr>
          <w:webHidden/>
        </w:rPr>
      </w:r>
      <w:r>
        <w:rPr>
          <w:webHidden/>
        </w:rPr>
        <w:fldChar w:fldCharType="separate"/>
      </w:r>
      <w:r w:rsidR="00680DB7">
        <w:rPr>
          <w:webHidden/>
        </w:rPr>
        <w:t>4</w:t>
      </w:r>
      <w:r>
        <w:rPr>
          <w:webHidden/>
        </w:rPr>
        <w:fldChar w:fldCharType="end"/>
      </w:r>
    </w:p>
    <w:p w:rsidR="00F153A2" w:rsidRDefault="00F153A2">
      <w:pPr>
        <w:pStyle w:val="Inhopg2"/>
        <w:rPr>
          <w:rFonts w:asciiTheme="minorHAnsi" w:eastAsiaTheme="minorEastAsia" w:hAnsiTheme="minorHAnsi" w:cstheme="minorBidi"/>
          <w:sz w:val="22"/>
          <w:szCs w:val="22"/>
        </w:rPr>
      </w:pPr>
      <w:r>
        <w:t>02.01</w:t>
      </w:r>
      <w:r>
        <w:rPr>
          <w:rFonts w:asciiTheme="minorHAnsi" w:eastAsiaTheme="minorEastAsia" w:hAnsiTheme="minorHAnsi" w:cstheme="minorBidi"/>
          <w:sz w:val="22"/>
          <w:szCs w:val="22"/>
        </w:rPr>
        <w:tab/>
      </w:r>
      <w:r>
        <w:t>Onderhoud</w:t>
      </w:r>
      <w:r>
        <w:rPr>
          <w:webHidden/>
        </w:rPr>
        <w:tab/>
      </w:r>
      <w:r>
        <w:rPr>
          <w:webHidden/>
        </w:rPr>
        <w:fldChar w:fldCharType="begin"/>
      </w:r>
      <w:r>
        <w:rPr>
          <w:webHidden/>
        </w:rPr>
        <w:instrText xml:space="preserve"> PAGEREF _Toc388470659 \h </w:instrText>
      </w:r>
      <w:r>
        <w:rPr>
          <w:webHidden/>
        </w:rPr>
      </w:r>
      <w:r>
        <w:rPr>
          <w:webHidden/>
        </w:rPr>
        <w:fldChar w:fldCharType="separate"/>
      </w:r>
      <w:r w:rsidR="00680DB7">
        <w:rPr>
          <w:webHidden/>
        </w:rPr>
        <w:t>4</w:t>
      </w:r>
      <w:r>
        <w:rPr>
          <w:webHidden/>
        </w:rPr>
        <w:fldChar w:fldCharType="end"/>
      </w:r>
    </w:p>
    <w:p w:rsidR="00F153A2" w:rsidRDefault="00F153A2">
      <w:pPr>
        <w:pStyle w:val="Inhopg2"/>
        <w:rPr>
          <w:rFonts w:asciiTheme="minorHAnsi" w:eastAsiaTheme="minorEastAsia" w:hAnsiTheme="minorHAnsi" w:cstheme="minorBidi"/>
          <w:sz w:val="22"/>
          <w:szCs w:val="22"/>
        </w:rPr>
      </w:pPr>
      <w:r>
        <w:t>02.02</w:t>
      </w:r>
      <w:r>
        <w:rPr>
          <w:rFonts w:asciiTheme="minorHAnsi" w:eastAsiaTheme="minorEastAsia" w:hAnsiTheme="minorHAnsi" w:cstheme="minorBidi"/>
          <w:sz w:val="22"/>
          <w:szCs w:val="22"/>
        </w:rPr>
        <w:tab/>
      </w:r>
      <w:r>
        <w:t>Reserveringen MOP</w:t>
      </w:r>
      <w:r>
        <w:rPr>
          <w:webHidden/>
        </w:rPr>
        <w:tab/>
      </w:r>
      <w:r>
        <w:rPr>
          <w:webHidden/>
        </w:rPr>
        <w:fldChar w:fldCharType="begin"/>
      </w:r>
      <w:r>
        <w:rPr>
          <w:webHidden/>
        </w:rPr>
        <w:instrText xml:space="preserve"> PAGEREF _Toc388470660 \h </w:instrText>
      </w:r>
      <w:r>
        <w:rPr>
          <w:webHidden/>
        </w:rPr>
      </w:r>
      <w:r>
        <w:rPr>
          <w:webHidden/>
        </w:rPr>
        <w:fldChar w:fldCharType="separate"/>
      </w:r>
      <w:r w:rsidR="00680DB7">
        <w:rPr>
          <w:webHidden/>
        </w:rPr>
        <w:t>5</w:t>
      </w:r>
      <w:r>
        <w:rPr>
          <w:webHidden/>
        </w:rPr>
        <w:fldChar w:fldCharType="end"/>
      </w:r>
    </w:p>
    <w:p w:rsidR="00F153A2" w:rsidRDefault="00F153A2">
      <w:pPr>
        <w:pStyle w:val="Inhopg1"/>
        <w:rPr>
          <w:rFonts w:asciiTheme="minorHAnsi" w:eastAsiaTheme="minorEastAsia" w:hAnsiTheme="minorHAnsi" w:cstheme="minorBidi"/>
          <w:caps w:val="0"/>
          <w:sz w:val="22"/>
          <w:szCs w:val="22"/>
        </w:rPr>
      </w:pPr>
      <w:r>
        <w:t>03</w:t>
      </w:r>
      <w:r>
        <w:rPr>
          <w:rFonts w:asciiTheme="minorHAnsi" w:eastAsiaTheme="minorEastAsia" w:hAnsiTheme="minorHAnsi" w:cstheme="minorBidi"/>
          <w:caps w:val="0"/>
          <w:sz w:val="22"/>
          <w:szCs w:val="22"/>
        </w:rPr>
        <w:tab/>
      </w:r>
      <w:r>
        <w:t>Energie</w:t>
      </w:r>
      <w:r>
        <w:rPr>
          <w:webHidden/>
        </w:rPr>
        <w:tab/>
      </w:r>
      <w:r>
        <w:rPr>
          <w:webHidden/>
        </w:rPr>
        <w:fldChar w:fldCharType="begin"/>
      </w:r>
      <w:r>
        <w:rPr>
          <w:webHidden/>
        </w:rPr>
        <w:instrText xml:space="preserve"> PAGEREF _Toc388470661 \h </w:instrText>
      </w:r>
      <w:r>
        <w:rPr>
          <w:webHidden/>
        </w:rPr>
      </w:r>
      <w:r>
        <w:rPr>
          <w:webHidden/>
        </w:rPr>
        <w:fldChar w:fldCharType="separate"/>
      </w:r>
      <w:r w:rsidR="00680DB7">
        <w:rPr>
          <w:webHidden/>
        </w:rPr>
        <w:t>6</w:t>
      </w:r>
      <w:r>
        <w:rPr>
          <w:webHidden/>
        </w:rPr>
        <w:fldChar w:fldCharType="end"/>
      </w:r>
    </w:p>
    <w:p w:rsidR="00F153A2" w:rsidRDefault="00F153A2">
      <w:pPr>
        <w:pStyle w:val="Inhopg2"/>
        <w:rPr>
          <w:rFonts w:asciiTheme="minorHAnsi" w:eastAsiaTheme="minorEastAsia" w:hAnsiTheme="minorHAnsi" w:cstheme="minorBidi"/>
          <w:sz w:val="22"/>
          <w:szCs w:val="22"/>
        </w:rPr>
      </w:pPr>
      <w:r>
        <w:t>03.01</w:t>
      </w:r>
      <w:r>
        <w:rPr>
          <w:rFonts w:asciiTheme="minorHAnsi" w:eastAsiaTheme="minorEastAsia" w:hAnsiTheme="minorHAnsi" w:cstheme="minorBidi"/>
          <w:sz w:val="22"/>
          <w:szCs w:val="22"/>
        </w:rPr>
        <w:tab/>
      </w:r>
      <w:r>
        <w:t>Energielabel huidig</w:t>
      </w:r>
      <w:r>
        <w:rPr>
          <w:webHidden/>
        </w:rPr>
        <w:tab/>
      </w:r>
      <w:r>
        <w:rPr>
          <w:webHidden/>
        </w:rPr>
        <w:fldChar w:fldCharType="begin"/>
      </w:r>
      <w:r>
        <w:rPr>
          <w:webHidden/>
        </w:rPr>
        <w:instrText xml:space="preserve"> PAGEREF _Toc388470662 \h </w:instrText>
      </w:r>
      <w:r>
        <w:rPr>
          <w:webHidden/>
        </w:rPr>
      </w:r>
      <w:r>
        <w:rPr>
          <w:webHidden/>
        </w:rPr>
        <w:fldChar w:fldCharType="separate"/>
      </w:r>
      <w:r w:rsidR="00680DB7">
        <w:rPr>
          <w:webHidden/>
        </w:rPr>
        <w:t>6</w:t>
      </w:r>
      <w:r>
        <w:rPr>
          <w:webHidden/>
        </w:rPr>
        <w:fldChar w:fldCharType="end"/>
      </w:r>
    </w:p>
    <w:p w:rsidR="00F153A2" w:rsidRDefault="00F153A2">
      <w:pPr>
        <w:pStyle w:val="Inhopg2"/>
        <w:rPr>
          <w:rFonts w:asciiTheme="minorHAnsi" w:eastAsiaTheme="minorEastAsia" w:hAnsiTheme="minorHAnsi" w:cstheme="minorBidi"/>
          <w:sz w:val="22"/>
          <w:szCs w:val="22"/>
        </w:rPr>
      </w:pPr>
      <w:r>
        <w:t>03.02</w:t>
      </w:r>
      <w:r>
        <w:rPr>
          <w:rFonts w:asciiTheme="minorHAnsi" w:eastAsiaTheme="minorEastAsia" w:hAnsiTheme="minorHAnsi" w:cstheme="minorBidi"/>
          <w:sz w:val="22"/>
          <w:szCs w:val="22"/>
        </w:rPr>
        <w:tab/>
      </w:r>
      <w:r>
        <w:t>Energieverbruik</w:t>
      </w:r>
      <w:r>
        <w:rPr>
          <w:webHidden/>
        </w:rPr>
        <w:tab/>
      </w:r>
      <w:r>
        <w:rPr>
          <w:webHidden/>
        </w:rPr>
        <w:fldChar w:fldCharType="begin"/>
      </w:r>
      <w:r>
        <w:rPr>
          <w:webHidden/>
        </w:rPr>
        <w:instrText xml:space="preserve"> PAGEREF _Toc388470663 \h </w:instrText>
      </w:r>
      <w:r>
        <w:rPr>
          <w:webHidden/>
        </w:rPr>
      </w:r>
      <w:r>
        <w:rPr>
          <w:webHidden/>
        </w:rPr>
        <w:fldChar w:fldCharType="separate"/>
      </w:r>
      <w:r w:rsidR="00680DB7">
        <w:rPr>
          <w:webHidden/>
        </w:rPr>
        <w:t>6</w:t>
      </w:r>
      <w:r>
        <w:rPr>
          <w:webHidden/>
        </w:rPr>
        <w:fldChar w:fldCharType="end"/>
      </w:r>
    </w:p>
    <w:p w:rsidR="00F153A2" w:rsidRDefault="00F153A2">
      <w:pPr>
        <w:pStyle w:val="Inhopg2"/>
        <w:rPr>
          <w:rFonts w:asciiTheme="minorHAnsi" w:eastAsiaTheme="minorEastAsia" w:hAnsiTheme="minorHAnsi" w:cstheme="minorBidi"/>
          <w:sz w:val="22"/>
          <w:szCs w:val="22"/>
        </w:rPr>
      </w:pPr>
      <w:r>
        <w:t>03.03</w:t>
      </w:r>
      <w:r>
        <w:rPr>
          <w:rFonts w:asciiTheme="minorHAnsi" w:eastAsiaTheme="minorEastAsia" w:hAnsiTheme="minorHAnsi" w:cstheme="minorBidi"/>
          <w:sz w:val="22"/>
          <w:szCs w:val="22"/>
        </w:rPr>
        <w:tab/>
      </w:r>
      <w:r>
        <w:t>Maatregelen per scenario</w:t>
      </w:r>
      <w:r>
        <w:rPr>
          <w:webHidden/>
        </w:rPr>
        <w:tab/>
      </w:r>
      <w:r>
        <w:rPr>
          <w:webHidden/>
        </w:rPr>
        <w:fldChar w:fldCharType="begin"/>
      </w:r>
      <w:r>
        <w:rPr>
          <w:webHidden/>
        </w:rPr>
        <w:instrText xml:space="preserve"> PAGEREF _Toc388470664 \h </w:instrText>
      </w:r>
      <w:r>
        <w:rPr>
          <w:webHidden/>
        </w:rPr>
      </w:r>
      <w:r>
        <w:rPr>
          <w:webHidden/>
        </w:rPr>
        <w:fldChar w:fldCharType="separate"/>
      </w:r>
      <w:r w:rsidR="00680DB7">
        <w:rPr>
          <w:webHidden/>
        </w:rPr>
        <w:t>7</w:t>
      </w:r>
      <w:r>
        <w:rPr>
          <w:webHidden/>
        </w:rPr>
        <w:fldChar w:fldCharType="end"/>
      </w:r>
    </w:p>
    <w:p w:rsidR="00F153A2" w:rsidRDefault="00F153A2">
      <w:pPr>
        <w:pStyle w:val="Inhopg2"/>
        <w:rPr>
          <w:rFonts w:asciiTheme="minorHAnsi" w:eastAsiaTheme="minorEastAsia" w:hAnsiTheme="minorHAnsi" w:cstheme="minorBidi"/>
          <w:sz w:val="22"/>
          <w:szCs w:val="22"/>
        </w:rPr>
      </w:pPr>
      <w:r>
        <w:t>03.04</w:t>
      </w:r>
      <w:r>
        <w:rPr>
          <w:rFonts w:asciiTheme="minorHAnsi" w:eastAsiaTheme="minorEastAsia" w:hAnsiTheme="minorHAnsi" w:cstheme="minorBidi"/>
          <w:sz w:val="22"/>
          <w:szCs w:val="22"/>
        </w:rPr>
        <w:tab/>
      </w:r>
      <w:r>
        <w:t>Toelichting maatregelen</w:t>
      </w:r>
      <w:r>
        <w:rPr>
          <w:webHidden/>
        </w:rPr>
        <w:tab/>
      </w:r>
      <w:r>
        <w:rPr>
          <w:webHidden/>
        </w:rPr>
        <w:fldChar w:fldCharType="begin"/>
      </w:r>
      <w:r>
        <w:rPr>
          <w:webHidden/>
        </w:rPr>
        <w:instrText xml:space="preserve"> PAGEREF _Toc388470665 \h </w:instrText>
      </w:r>
      <w:r>
        <w:rPr>
          <w:webHidden/>
        </w:rPr>
      </w:r>
      <w:r>
        <w:rPr>
          <w:webHidden/>
        </w:rPr>
        <w:fldChar w:fldCharType="separate"/>
      </w:r>
      <w:r w:rsidR="00680DB7">
        <w:rPr>
          <w:webHidden/>
        </w:rPr>
        <w:t>7</w:t>
      </w:r>
      <w:r>
        <w:rPr>
          <w:webHidden/>
        </w:rPr>
        <w:fldChar w:fldCharType="end"/>
      </w:r>
    </w:p>
    <w:p w:rsidR="00F153A2" w:rsidRDefault="00F153A2">
      <w:pPr>
        <w:pStyle w:val="Inhopg1"/>
        <w:rPr>
          <w:rFonts w:asciiTheme="minorHAnsi" w:eastAsiaTheme="minorEastAsia" w:hAnsiTheme="minorHAnsi" w:cstheme="minorBidi"/>
          <w:caps w:val="0"/>
          <w:sz w:val="22"/>
          <w:szCs w:val="22"/>
        </w:rPr>
      </w:pPr>
      <w:r>
        <w:t>bijlage I</w:t>
      </w:r>
      <w:r>
        <w:rPr>
          <w:rFonts w:asciiTheme="minorHAnsi" w:eastAsiaTheme="minorEastAsia" w:hAnsiTheme="minorHAnsi" w:cstheme="minorBidi"/>
          <w:caps w:val="0"/>
          <w:sz w:val="22"/>
          <w:szCs w:val="22"/>
        </w:rPr>
        <w:tab/>
      </w:r>
      <w:r>
        <w:t>SCENARIO’S DUURZAAMHEID</w:t>
      </w:r>
      <w:r>
        <w:rPr>
          <w:webHidden/>
        </w:rPr>
        <w:tab/>
      </w:r>
      <w:r>
        <w:rPr>
          <w:webHidden/>
        </w:rPr>
        <w:fldChar w:fldCharType="begin"/>
      </w:r>
      <w:r>
        <w:rPr>
          <w:webHidden/>
        </w:rPr>
        <w:instrText xml:space="preserve"> PAGEREF _Toc388470666 \h </w:instrText>
      </w:r>
      <w:r>
        <w:rPr>
          <w:webHidden/>
        </w:rPr>
      </w:r>
      <w:r>
        <w:rPr>
          <w:webHidden/>
        </w:rPr>
        <w:fldChar w:fldCharType="separate"/>
      </w:r>
      <w:r w:rsidR="00680DB7">
        <w:rPr>
          <w:webHidden/>
        </w:rPr>
        <w:t>10</w:t>
      </w:r>
      <w:r>
        <w:rPr>
          <w:webHidden/>
        </w:rPr>
        <w:fldChar w:fldCharType="end"/>
      </w:r>
    </w:p>
    <w:p w:rsidR="00F153A2" w:rsidRDefault="00F153A2">
      <w:pPr>
        <w:pStyle w:val="Inhopg1"/>
        <w:rPr>
          <w:rFonts w:asciiTheme="minorHAnsi" w:eastAsiaTheme="minorEastAsia" w:hAnsiTheme="minorHAnsi" w:cstheme="minorBidi"/>
          <w:caps w:val="0"/>
          <w:sz w:val="22"/>
          <w:szCs w:val="22"/>
        </w:rPr>
      </w:pPr>
      <w:r>
        <w:t>bijlage Ii</w:t>
      </w:r>
      <w:r>
        <w:rPr>
          <w:rFonts w:asciiTheme="minorHAnsi" w:eastAsiaTheme="minorEastAsia" w:hAnsiTheme="minorHAnsi" w:cstheme="minorBidi"/>
          <w:caps w:val="0"/>
          <w:sz w:val="22"/>
          <w:szCs w:val="22"/>
        </w:rPr>
        <w:tab/>
      </w:r>
      <w:r>
        <w:t>uitgangspunten en definities</w:t>
      </w:r>
      <w:r>
        <w:rPr>
          <w:webHidden/>
        </w:rPr>
        <w:tab/>
      </w:r>
      <w:r>
        <w:rPr>
          <w:webHidden/>
        </w:rPr>
        <w:fldChar w:fldCharType="begin"/>
      </w:r>
      <w:r>
        <w:rPr>
          <w:webHidden/>
        </w:rPr>
        <w:instrText xml:space="preserve"> PAGEREF _Toc388470667 \h </w:instrText>
      </w:r>
      <w:r>
        <w:rPr>
          <w:webHidden/>
        </w:rPr>
      </w:r>
      <w:r>
        <w:rPr>
          <w:webHidden/>
        </w:rPr>
        <w:fldChar w:fldCharType="separate"/>
      </w:r>
      <w:r w:rsidR="00680DB7">
        <w:rPr>
          <w:webHidden/>
        </w:rPr>
        <w:t>11</w:t>
      </w:r>
      <w:r>
        <w:rPr>
          <w:webHidden/>
        </w:rPr>
        <w:fldChar w:fldCharType="end"/>
      </w:r>
    </w:p>
    <w:p w:rsidR="00F153A2" w:rsidRDefault="00F153A2">
      <w:pPr>
        <w:pStyle w:val="Inhopg1"/>
        <w:rPr>
          <w:rFonts w:asciiTheme="minorHAnsi" w:eastAsiaTheme="minorEastAsia" w:hAnsiTheme="minorHAnsi" w:cstheme="minorBidi"/>
          <w:caps w:val="0"/>
          <w:sz w:val="22"/>
          <w:szCs w:val="22"/>
        </w:rPr>
      </w:pPr>
      <w:r>
        <w:t>BIJLAGE IIi</w:t>
      </w:r>
      <w:r>
        <w:rPr>
          <w:rFonts w:asciiTheme="minorHAnsi" w:eastAsiaTheme="minorEastAsia" w:hAnsiTheme="minorHAnsi" w:cstheme="minorBidi"/>
          <w:caps w:val="0"/>
          <w:sz w:val="22"/>
          <w:szCs w:val="22"/>
        </w:rPr>
        <w:tab/>
      </w:r>
      <w:r>
        <w:t>energielabel certificaat</w:t>
      </w:r>
      <w:r>
        <w:rPr>
          <w:webHidden/>
        </w:rPr>
        <w:tab/>
      </w:r>
      <w:r>
        <w:rPr>
          <w:webHidden/>
        </w:rPr>
        <w:fldChar w:fldCharType="begin"/>
      </w:r>
      <w:r>
        <w:rPr>
          <w:webHidden/>
        </w:rPr>
        <w:instrText xml:space="preserve"> PAGEREF _Toc388470668 \h </w:instrText>
      </w:r>
      <w:r>
        <w:rPr>
          <w:webHidden/>
        </w:rPr>
      </w:r>
      <w:r>
        <w:rPr>
          <w:webHidden/>
        </w:rPr>
        <w:fldChar w:fldCharType="separate"/>
      </w:r>
      <w:r w:rsidR="00680DB7">
        <w:rPr>
          <w:webHidden/>
        </w:rPr>
        <w:t>14</w:t>
      </w:r>
      <w:r>
        <w:rPr>
          <w:webHidden/>
        </w:rPr>
        <w:fldChar w:fldCharType="end"/>
      </w:r>
    </w:p>
    <w:p w:rsidR="00F153A2" w:rsidRDefault="00F153A2">
      <w:pPr>
        <w:pStyle w:val="Inhopg1"/>
        <w:rPr>
          <w:rFonts w:asciiTheme="minorHAnsi" w:eastAsiaTheme="minorEastAsia" w:hAnsiTheme="minorHAnsi" w:cstheme="minorBidi"/>
          <w:caps w:val="0"/>
          <w:sz w:val="22"/>
          <w:szCs w:val="22"/>
        </w:rPr>
      </w:pPr>
      <w:r>
        <w:t xml:space="preserve">BIJLAGE IV </w:t>
      </w:r>
      <w:r>
        <w:rPr>
          <w:rFonts w:asciiTheme="minorHAnsi" w:eastAsiaTheme="minorEastAsia" w:hAnsiTheme="minorHAnsi" w:cstheme="minorBidi"/>
          <w:caps w:val="0"/>
          <w:sz w:val="22"/>
          <w:szCs w:val="22"/>
        </w:rPr>
        <w:tab/>
      </w:r>
      <w:r>
        <w:t>Checklist Slimme maatregelen</w:t>
      </w:r>
      <w:r>
        <w:rPr>
          <w:webHidden/>
        </w:rPr>
        <w:tab/>
      </w:r>
      <w:r>
        <w:rPr>
          <w:webHidden/>
        </w:rPr>
        <w:fldChar w:fldCharType="begin"/>
      </w:r>
      <w:r>
        <w:rPr>
          <w:webHidden/>
        </w:rPr>
        <w:instrText xml:space="preserve"> PAGEREF _Toc388470669 \h </w:instrText>
      </w:r>
      <w:r>
        <w:rPr>
          <w:webHidden/>
        </w:rPr>
      </w:r>
      <w:r>
        <w:rPr>
          <w:webHidden/>
        </w:rPr>
        <w:fldChar w:fldCharType="separate"/>
      </w:r>
      <w:r w:rsidR="00680DB7">
        <w:rPr>
          <w:webHidden/>
        </w:rPr>
        <w:t>15</w:t>
      </w:r>
      <w:r>
        <w:rPr>
          <w:webHidden/>
        </w:rPr>
        <w:fldChar w:fldCharType="end"/>
      </w:r>
    </w:p>
    <w:p w:rsidR="00F153A2" w:rsidRDefault="00F153A2">
      <w:pPr>
        <w:pStyle w:val="Inhopg1"/>
        <w:rPr>
          <w:rFonts w:asciiTheme="minorHAnsi" w:eastAsiaTheme="minorEastAsia" w:hAnsiTheme="minorHAnsi" w:cstheme="minorBidi"/>
          <w:caps w:val="0"/>
          <w:sz w:val="22"/>
          <w:szCs w:val="22"/>
        </w:rPr>
      </w:pPr>
      <w:r>
        <w:t xml:space="preserve">BIJLAGE V </w:t>
      </w:r>
      <w:r>
        <w:rPr>
          <w:rFonts w:asciiTheme="minorHAnsi" w:eastAsiaTheme="minorEastAsia" w:hAnsiTheme="minorHAnsi" w:cstheme="minorBidi"/>
          <w:caps w:val="0"/>
          <w:sz w:val="22"/>
          <w:szCs w:val="22"/>
        </w:rPr>
        <w:tab/>
      </w:r>
      <w:r>
        <w:t>technische AANDACHTSPUNTEN</w:t>
      </w:r>
      <w:r>
        <w:rPr>
          <w:webHidden/>
        </w:rPr>
        <w:tab/>
      </w:r>
      <w:r>
        <w:rPr>
          <w:webHidden/>
        </w:rPr>
        <w:fldChar w:fldCharType="begin"/>
      </w:r>
      <w:r>
        <w:rPr>
          <w:webHidden/>
        </w:rPr>
        <w:instrText xml:space="preserve"> PAGEREF _Toc388470670 \h </w:instrText>
      </w:r>
      <w:r>
        <w:rPr>
          <w:webHidden/>
        </w:rPr>
      </w:r>
      <w:r>
        <w:rPr>
          <w:webHidden/>
        </w:rPr>
        <w:fldChar w:fldCharType="separate"/>
      </w:r>
      <w:r w:rsidR="00680DB7">
        <w:rPr>
          <w:webHidden/>
        </w:rPr>
        <w:t>16</w:t>
      </w:r>
      <w:r>
        <w:rPr>
          <w:webHidden/>
        </w:rPr>
        <w:fldChar w:fldCharType="end"/>
      </w:r>
    </w:p>
    <w:p w:rsidR="008F6CB1" w:rsidRPr="00194310" w:rsidRDefault="00127B09" w:rsidP="00194310">
      <w:pPr>
        <w:pStyle w:val="BasistekstBrinkGroep"/>
      </w:pPr>
      <w:r>
        <w:fldChar w:fldCharType="end"/>
      </w:r>
      <w:bookmarkStart w:id="6" w:name="BkmVoorbeeldTekst"/>
      <w:bookmarkEnd w:id="5"/>
      <w:r w:rsidR="008F6CB1">
        <w:br w:type="page"/>
      </w:r>
    </w:p>
    <w:p w:rsidR="00815D5C" w:rsidRDefault="00C37C66">
      <w:pPr>
        <w:pStyle w:val="Kop1"/>
      </w:pPr>
      <w:bookmarkStart w:id="7" w:name="_Toc388470651"/>
      <w:r>
        <w:lastRenderedPageBreak/>
        <w:t>samenvatting</w:t>
      </w:r>
      <w:bookmarkEnd w:id="7"/>
    </w:p>
    <w:p w:rsidR="00667DF1" w:rsidRDefault="00667DF1" w:rsidP="00667DF1">
      <w:pPr>
        <w:pStyle w:val="Kop2"/>
        <w:numPr>
          <w:ilvl w:val="1"/>
          <w:numId w:val="1"/>
        </w:numPr>
      </w:pPr>
      <w:bookmarkStart w:id="8" w:name="_Toc387697770"/>
      <w:bookmarkStart w:id="9" w:name="_Toc388470652"/>
      <w:r>
        <w:t>Inleiding</w:t>
      </w:r>
      <w:bookmarkEnd w:id="8"/>
      <w:bookmarkEnd w:id="9"/>
    </w:p>
    <w:p w:rsidR="00667DF1" w:rsidRPr="00CF608E" w:rsidRDefault="00667DF1" w:rsidP="00667DF1">
      <w:pPr>
        <w:pStyle w:val="BasistekstBrinkGroep"/>
      </w:pPr>
      <w:r w:rsidRPr="00CF608E">
        <w:t xml:space="preserve">In het kader van het verduurzamen van het vastgoed zijn vier scenario’s onderzocht om het gebouw op het gebied van duurzaamheid te verbeteren. De voorgestelde verbetermaatregelen sluiten aan bij de energie- en klimaat doelstellingen van de gemeente Zeist. Ze zullen geïmplementeerd worden in het </w:t>
      </w:r>
      <w:proofErr w:type="spellStart"/>
      <w:r w:rsidRPr="00CF608E">
        <w:t>meerjaren</w:t>
      </w:r>
      <w:proofErr w:type="spellEnd"/>
      <w:r w:rsidRPr="00CF608E">
        <w:t xml:space="preserve"> onderhoudsplan (MOP). De bestaande MOP zal in feite worden getransformeerd tot een duurzame MOP, een zogenaamde D-MOP, waarbij de facetten onderhoud en duurzaamheid integraal worden benaderd.</w:t>
      </w:r>
    </w:p>
    <w:p w:rsidR="00667DF1" w:rsidRPr="00CF608E" w:rsidRDefault="00667DF1" w:rsidP="00667DF1">
      <w:pPr>
        <w:pStyle w:val="BasistekstBrinkGroep"/>
      </w:pPr>
    </w:p>
    <w:p w:rsidR="00667DF1" w:rsidRPr="0047015B" w:rsidRDefault="00667DF1" w:rsidP="00667DF1">
      <w:pPr>
        <w:pStyle w:val="BasistekstBrinkGroep"/>
      </w:pPr>
      <w:r w:rsidRPr="00CF608E">
        <w:t>De maatregelen</w:t>
      </w:r>
      <w:r w:rsidRPr="0047015B">
        <w:t xml:space="preserve"> van scenario 1 en 2 leiden tot een energielabel A. De maatregelen van scenario 3 en 4 leiden tot een energielabel B. </w:t>
      </w:r>
      <w:r>
        <w:t xml:space="preserve">Bij scenario 1 en 3 is de periode voor de uitvoering van de maatregelen 3 jaar (2015-2017). Voor scenario 2 en 4 is de periode 6 jaar (2015-2020), waardoor meer ruimte ontstaat om een optimaal moment van uitvoering te bepalen. </w:t>
      </w:r>
      <w:r w:rsidRPr="0047015B">
        <w:t>Hieronder staat schematisch weergegeven hoe de scenario’s zijn bepaald.</w:t>
      </w:r>
    </w:p>
    <w:p w:rsidR="00667DF1" w:rsidRPr="0047015B" w:rsidRDefault="00667DF1" w:rsidP="00667DF1">
      <w:pPr>
        <w:pStyle w:val="BasistekstBrinkGroep"/>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701"/>
        <w:gridCol w:w="2126"/>
        <w:gridCol w:w="2126"/>
      </w:tblGrid>
      <w:tr w:rsidR="00667DF1" w:rsidRPr="0047015B" w:rsidTr="00115A57">
        <w:tc>
          <w:tcPr>
            <w:tcW w:w="2552" w:type="dxa"/>
            <w:tcBorders>
              <w:top w:val="single" w:sz="4" w:space="0" w:color="auto"/>
              <w:left w:val="single" w:sz="4" w:space="0" w:color="auto"/>
              <w:bottom w:val="nil"/>
              <w:right w:val="nil"/>
            </w:tcBorders>
            <w:shd w:val="clear" w:color="auto" w:fill="F2F2F2" w:themeFill="background1" w:themeFillShade="F2"/>
          </w:tcPr>
          <w:p w:rsidR="00667DF1" w:rsidRPr="0047015B" w:rsidRDefault="00667DF1" w:rsidP="00115A57">
            <w:pPr>
              <w:autoSpaceDN w:val="0"/>
              <w:spacing w:line="264" w:lineRule="exact"/>
              <w:ind w:left="792"/>
              <w:rPr>
                <w:rFonts w:ascii="Arial" w:hAnsi="Arial" w:cs="Arial"/>
                <w:lang w:eastAsia="nl-BE"/>
              </w:rPr>
            </w:pPr>
          </w:p>
        </w:tc>
        <w:tc>
          <w:tcPr>
            <w:tcW w:w="1701" w:type="dxa"/>
            <w:tcBorders>
              <w:top w:val="single" w:sz="4" w:space="0" w:color="auto"/>
              <w:left w:val="nil"/>
              <w:bottom w:val="nil"/>
              <w:right w:val="single" w:sz="4" w:space="0" w:color="auto"/>
            </w:tcBorders>
            <w:shd w:val="clear" w:color="auto" w:fill="F2F2F2" w:themeFill="background1" w:themeFillShade="F2"/>
          </w:tcPr>
          <w:p w:rsidR="00667DF1" w:rsidRPr="0047015B" w:rsidRDefault="00667DF1" w:rsidP="00115A57">
            <w:pPr>
              <w:autoSpaceDN w:val="0"/>
              <w:spacing w:line="264" w:lineRule="exact"/>
              <w:ind w:left="792"/>
              <w:rPr>
                <w:rFonts w:ascii="Arial" w:hAnsi="Arial" w:cs="Arial"/>
                <w:lang w:eastAsia="nl-BE"/>
              </w:rPr>
            </w:pPr>
          </w:p>
        </w:tc>
        <w:tc>
          <w:tcPr>
            <w:tcW w:w="4252" w:type="dxa"/>
            <w:gridSpan w:val="2"/>
            <w:tcBorders>
              <w:left w:val="single" w:sz="4" w:space="0" w:color="auto"/>
            </w:tcBorders>
            <w:shd w:val="clear" w:color="auto" w:fill="F2F2F2" w:themeFill="background1" w:themeFillShade="F2"/>
            <w:hideMark/>
          </w:tcPr>
          <w:p w:rsidR="00667DF1" w:rsidRPr="0047015B" w:rsidRDefault="00667DF1" w:rsidP="00115A57">
            <w:pPr>
              <w:autoSpaceDN w:val="0"/>
              <w:spacing w:line="264" w:lineRule="exact"/>
              <w:jc w:val="center"/>
              <w:rPr>
                <w:rFonts w:ascii="Arial" w:hAnsi="Arial" w:cs="Arial"/>
                <w:lang w:eastAsia="nl-BE"/>
              </w:rPr>
            </w:pPr>
            <w:r w:rsidRPr="0047015B">
              <w:t>Ambitieniveau</w:t>
            </w:r>
          </w:p>
        </w:tc>
      </w:tr>
      <w:tr w:rsidR="00667DF1" w:rsidRPr="0047015B" w:rsidTr="00115A57">
        <w:tc>
          <w:tcPr>
            <w:tcW w:w="2552" w:type="dxa"/>
            <w:tcBorders>
              <w:top w:val="nil"/>
              <w:left w:val="single" w:sz="4" w:space="0" w:color="auto"/>
              <w:bottom w:val="single" w:sz="4" w:space="0" w:color="auto"/>
              <w:right w:val="nil"/>
            </w:tcBorders>
            <w:shd w:val="clear" w:color="auto" w:fill="F2F2F2" w:themeFill="background1" w:themeFillShade="F2"/>
          </w:tcPr>
          <w:p w:rsidR="00667DF1" w:rsidRPr="0047015B" w:rsidRDefault="00667DF1" w:rsidP="00115A57">
            <w:pPr>
              <w:autoSpaceDN w:val="0"/>
              <w:spacing w:line="264" w:lineRule="exact"/>
              <w:ind w:left="792"/>
              <w:jc w:val="both"/>
              <w:rPr>
                <w:rFonts w:ascii="Arial" w:hAnsi="Arial" w:cs="Arial"/>
                <w:lang w:eastAsia="nl-BE"/>
              </w:rPr>
            </w:pPr>
          </w:p>
        </w:tc>
        <w:tc>
          <w:tcPr>
            <w:tcW w:w="1701" w:type="dxa"/>
            <w:tcBorders>
              <w:top w:val="nil"/>
              <w:left w:val="nil"/>
              <w:bottom w:val="single" w:sz="4" w:space="0" w:color="auto"/>
              <w:right w:val="single" w:sz="4" w:space="0" w:color="auto"/>
            </w:tcBorders>
            <w:shd w:val="clear" w:color="auto" w:fill="F2F2F2" w:themeFill="background1" w:themeFillShade="F2"/>
          </w:tcPr>
          <w:p w:rsidR="00667DF1" w:rsidRPr="0047015B" w:rsidRDefault="00667DF1" w:rsidP="00115A57">
            <w:pPr>
              <w:autoSpaceDN w:val="0"/>
              <w:spacing w:line="264" w:lineRule="exact"/>
              <w:ind w:left="792"/>
              <w:rPr>
                <w:rFonts w:ascii="Arial" w:hAnsi="Arial" w:cs="Arial"/>
                <w:lang w:eastAsia="nl-BE"/>
              </w:rPr>
            </w:pPr>
          </w:p>
        </w:tc>
        <w:tc>
          <w:tcPr>
            <w:tcW w:w="2126" w:type="dxa"/>
            <w:tcBorders>
              <w:left w:val="single" w:sz="4" w:space="0" w:color="auto"/>
            </w:tcBorders>
            <w:shd w:val="clear" w:color="auto" w:fill="F2F2F2" w:themeFill="background1" w:themeFillShade="F2"/>
            <w:hideMark/>
          </w:tcPr>
          <w:p w:rsidR="00667DF1" w:rsidRPr="0047015B" w:rsidRDefault="00667DF1" w:rsidP="00115A57">
            <w:pPr>
              <w:autoSpaceDN w:val="0"/>
              <w:spacing w:line="264" w:lineRule="exact"/>
              <w:jc w:val="center"/>
              <w:rPr>
                <w:rFonts w:ascii="Arial" w:hAnsi="Arial" w:cs="Arial"/>
                <w:lang w:eastAsia="nl-BE"/>
              </w:rPr>
            </w:pPr>
            <w:r w:rsidRPr="0047015B">
              <w:t>Energielabel A</w:t>
            </w:r>
          </w:p>
        </w:tc>
        <w:tc>
          <w:tcPr>
            <w:tcW w:w="2126" w:type="dxa"/>
            <w:shd w:val="clear" w:color="auto" w:fill="F2F2F2" w:themeFill="background1" w:themeFillShade="F2"/>
            <w:hideMark/>
          </w:tcPr>
          <w:p w:rsidR="00667DF1" w:rsidRPr="0047015B" w:rsidRDefault="00667DF1" w:rsidP="00115A57">
            <w:pPr>
              <w:autoSpaceDN w:val="0"/>
              <w:spacing w:line="264" w:lineRule="exact"/>
              <w:jc w:val="center"/>
              <w:rPr>
                <w:rFonts w:ascii="Arial" w:hAnsi="Arial" w:cs="Arial"/>
                <w:lang w:eastAsia="nl-BE"/>
              </w:rPr>
            </w:pPr>
            <w:r w:rsidRPr="0047015B">
              <w:t>Energielabel B</w:t>
            </w:r>
          </w:p>
        </w:tc>
      </w:tr>
      <w:tr w:rsidR="00667DF1" w:rsidRPr="0047015B" w:rsidTr="00115A57">
        <w:tc>
          <w:tcPr>
            <w:tcW w:w="2552" w:type="dxa"/>
            <w:vMerge w:val="restart"/>
            <w:tcBorders>
              <w:top w:val="single" w:sz="4" w:space="0" w:color="auto"/>
            </w:tcBorders>
            <w:shd w:val="clear" w:color="auto" w:fill="F2F2F2" w:themeFill="background1" w:themeFillShade="F2"/>
            <w:vAlign w:val="center"/>
            <w:hideMark/>
          </w:tcPr>
          <w:p w:rsidR="00667DF1" w:rsidRPr="0047015B" w:rsidRDefault="00667DF1" w:rsidP="00115A57">
            <w:pPr>
              <w:autoSpaceDN w:val="0"/>
              <w:spacing w:line="264" w:lineRule="exact"/>
              <w:rPr>
                <w:rFonts w:ascii="Arial" w:hAnsi="Arial" w:cs="Arial"/>
                <w:lang w:eastAsia="nl-BE"/>
              </w:rPr>
            </w:pPr>
            <w:r w:rsidRPr="0047015B">
              <w:t>Uitvoering maatregelen</w:t>
            </w:r>
          </w:p>
        </w:tc>
        <w:tc>
          <w:tcPr>
            <w:tcW w:w="1701" w:type="dxa"/>
            <w:tcBorders>
              <w:top w:val="single" w:sz="4" w:space="0" w:color="auto"/>
            </w:tcBorders>
            <w:shd w:val="clear" w:color="auto" w:fill="F2F2F2" w:themeFill="background1" w:themeFillShade="F2"/>
            <w:hideMark/>
          </w:tcPr>
          <w:p w:rsidR="00667DF1" w:rsidRPr="0047015B" w:rsidRDefault="00667DF1" w:rsidP="00115A57">
            <w:pPr>
              <w:autoSpaceDN w:val="0"/>
              <w:spacing w:line="264" w:lineRule="exact"/>
              <w:jc w:val="center"/>
              <w:rPr>
                <w:rFonts w:ascii="Arial" w:hAnsi="Arial" w:cs="Arial"/>
                <w:lang w:eastAsia="nl-BE"/>
              </w:rPr>
            </w:pPr>
            <w:r w:rsidRPr="0047015B">
              <w:t>2015-2017</w:t>
            </w:r>
          </w:p>
        </w:tc>
        <w:tc>
          <w:tcPr>
            <w:tcW w:w="2126" w:type="dxa"/>
            <w:hideMark/>
          </w:tcPr>
          <w:p w:rsidR="00667DF1" w:rsidRPr="0047015B" w:rsidRDefault="00667DF1" w:rsidP="00115A57">
            <w:pPr>
              <w:autoSpaceDN w:val="0"/>
              <w:spacing w:line="264" w:lineRule="exact"/>
              <w:jc w:val="center"/>
              <w:rPr>
                <w:rFonts w:ascii="Arial" w:hAnsi="Arial" w:cs="Arial"/>
                <w:lang w:eastAsia="nl-BE"/>
              </w:rPr>
            </w:pPr>
            <w:r w:rsidRPr="0047015B">
              <w:t>Scenario 1</w:t>
            </w:r>
          </w:p>
        </w:tc>
        <w:tc>
          <w:tcPr>
            <w:tcW w:w="2126" w:type="dxa"/>
            <w:hideMark/>
          </w:tcPr>
          <w:p w:rsidR="00667DF1" w:rsidRPr="0047015B" w:rsidRDefault="00667DF1" w:rsidP="00115A57">
            <w:pPr>
              <w:autoSpaceDN w:val="0"/>
              <w:spacing w:line="264" w:lineRule="exact"/>
              <w:jc w:val="center"/>
              <w:rPr>
                <w:rFonts w:ascii="Arial" w:hAnsi="Arial" w:cs="Arial"/>
                <w:lang w:eastAsia="nl-BE"/>
              </w:rPr>
            </w:pPr>
            <w:r w:rsidRPr="0047015B">
              <w:t>Scenario 3</w:t>
            </w:r>
          </w:p>
        </w:tc>
      </w:tr>
      <w:tr w:rsidR="00667DF1" w:rsidRPr="0047015B" w:rsidTr="00115A57">
        <w:tc>
          <w:tcPr>
            <w:tcW w:w="2552" w:type="dxa"/>
            <w:vMerge/>
            <w:vAlign w:val="center"/>
            <w:hideMark/>
          </w:tcPr>
          <w:p w:rsidR="00667DF1" w:rsidRPr="0047015B" w:rsidRDefault="00667DF1" w:rsidP="00115A57">
            <w:pPr>
              <w:rPr>
                <w:rFonts w:ascii="Arial" w:hAnsi="Arial" w:cs="Arial"/>
                <w:lang w:eastAsia="nl-BE"/>
              </w:rPr>
            </w:pPr>
          </w:p>
        </w:tc>
        <w:tc>
          <w:tcPr>
            <w:tcW w:w="1701" w:type="dxa"/>
            <w:shd w:val="clear" w:color="auto" w:fill="F2F2F2" w:themeFill="background1" w:themeFillShade="F2"/>
            <w:hideMark/>
          </w:tcPr>
          <w:p w:rsidR="00667DF1" w:rsidRPr="0047015B" w:rsidRDefault="00667DF1" w:rsidP="00115A57">
            <w:pPr>
              <w:autoSpaceDN w:val="0"/>
              <w:spacing w:line="264" w:lineRule="exact"/>
              <w:jc w:val="center"/>
              <w:rPr>
                <w:rFonts w:ascii="Arial" w:hAnsi="Arial" w:cs="Arial"/>
                <w:lang w:eastAsia="nl-BE"/>
              </w:rPr>
            </w:pPr>
            <w:r>
              <w:t>2015</w:t>
            </w:r>
            <w:r w:rsidRPr="0047015B">
              <w:t>-2020</w:t>
            </w:r>
          </w:p>
        </w:tc>
        <w:tc>
          <w:tcPr>
            <w:tcW w:w="2126" w:type="dxa"/>
            <w:hideMark/>
          </w:tcPr>
          <w:p w:rsidR="00667DF1" w:rsidRPr="0047015B" w:rsidRDefault="00667DF1" w:rsidP="00115A57">
            <w:pPr>
              <w:autoSpaceDN w:val="0"/>
              <w:spacing w:line="264" w:lineRule="exact"/>
              <w:jc w:val="center"/>
              <w:rPr>
                <w:rFonts w:ascii="Arial" w:hAnsi="Arial" w:cs="Arial"/>
                <w:lang w:eastAsia="nl-BE"/>
              </w:rPr>
            </w:pPr>
            <w:r w:rsidRPr="0047015B">
              <w:t>Scenario 2</w:t>
            </w:r>
          </w:p>
        </w:tc>
        <w:tc>
          <w:tcPr>
            <w:tcW w:w="2126" w:type="dxa"/>
            <w:hideMark/>
          </w:tcPr>
          <w:p w:rsidR="00667DF1" w:rsidRPr="0047015B" w:rsidRDefault="00667DF1" w:rsidP="00115A57">
            <w:pPr>
              <w:autoSpaceDN w:val="0"/>
              <w:spacing w:line="264" w:lineRule="exact"/>
              <w:jc w:val="center"/>
              <w:rPr>
                <w:rFonts w:ascii="Arial" w:hAnsi="Arial" w:cs="Arial"/>
                <w:lang w:eastAsia="nl-BE"/>
              </w:rPr>
            </w:pPr>
            <w:r w:rsidRPr="0047015B">
              <w:t>Scenario 4</w:t>
            </w:r>
          </w:p>
        </w:tc>
      </w:tr>
    </w:tbl>
    <w:p w:rsidR="00667DF1" w:rsidRDefault="00667DF1" w:rsidP="00667DF1">
      <w:pPr>
        <w:pStyle w:val="Kop2"/>
        <w:numPr>
          <w:ilvl w:val="1"/>
          <w:numId w:val="1"/>
        </w:numPr>
      </w:pPr>
      <w:bookmarkStart w:id="10" w:name="_Toc387697771"/>
      <w:bookmarkStart w:id="11" w:name="_Toc388470653"/>
      <w:r>
        <w:t>Scenario’s</w:t>
      </w:r>
      <w:bookmarkEnd w:id="10"/>
      <w:bookmarkEnd w:id="11"/>
    </w:p>
    <w:p w:rsidR="00667DF1" w:rsidRDefault="00667DF1" w:rsidP="00667DF1">
      <w:pPr>
        <w:pStyle w:val="BasistekstBrinkGroep"/>
      </w:pPr>
      <w:r>
        <w:rPr>
          <w:rFonts w:cs="Arial"/>
        </w:rPr>
        <w:t xml:space="preserve">Ten behoeve van de energetische kwaliteit is het energielabel bepaald. </w:t>
      </w:r>
      <w:r w:rsidRPr="003E7555">
        <w:rPr>
          <w:rFonts w:cs="Arial"/>
        </w:rPr>
        <w:t xml:space="preserve">Het gebouw heeft </w:t>
      </w:r>
      <w:r>
        <w:rPr>
          <w:rFonts w:cs="Arial"/>
        </w:rPr>
        <w:t xml:space="preserve">een </w:t>
      </w:r>
      <w:r w:rsidRPr="00B22FEB">
        <w:rPr>
          <w:rFonts w:cs="Arial"/>
          <w:b/>
        </w:rPr>
        <w:t xml:space="preserve">energielabel </w:t>
      </w:r>
      <w:r w:rsidR="00B22FEB" w:rsidRPr="00B22FEB">
        <w:rPr>
          <w:rFonts w:cs="Arial"/>
          <w:b/>
        </w:rPr>
        <w:t>D</w:t>
      </w:r>
      <w:r>
        <w:rPr>
          <w:rFonts w:cs="Arial"/>
        </w:rPr>
        <w:t>. Een A-</w:t>
      </w:r>
      <w:r w:rsidRPr="003E7555">
        <w:rPr>
          <w:rFonts w:cs="Arial"/>
        </w:rPr>
        <w:t xml:space="preserve">label </w:t>
      </w:r>
      <w:r>
        <w:rPr>
          <w:rFonts w:cs="Arial"/>
        </w:rPr>
        <w:t xml:space="preserve">staat </w:t>
      </w:r>
      <w:r w:rsidRPr="003E7555">
        <w:rPr>
          <w:rFonts w:cs="Arial"/>
        </w:rPr>
        <w:t>voor een zee</w:t>
      </w:r>
      <w:r>
        <w:rPr>
          <w:rFonts w:cs="Arial"/>
        </w:rPr>
        <w:t>r energiezuinig gebouw en een G-</w:t>
      </w:r>
      <w:r w:rsidRPr="003E7555">
        <w:rPr>
          <w:rFonts w:cs="Arial"/>
        </w:rPr>
        <w:t>label voor een zeer onzuinig gebouw.</w:t>
      </w:r>
      <w:r w:rsidRPr="00B563BE">
        <w:rPr>
          <w:rFonts w:cs="Arial"/>
        </w:rPr>
        <w:t xml:space="preserve"> </w:t>
      </w:r>
      <w:r>
        <w:t>De duurzaamheidsscenario’s (zie par. 01.01) hebben onderstaande consequenties. Er is kort onderzocht of CO2-neutraal mogelijk is, maar dit is technisch en/of economisch onhaalbaar.</w:t>
      </w:r>
    </w:p>
    <w:p w:rsidR="00667DF1" w:rsidRDefault="00667DF1" w:rsidP="00667DF1">
      <w:pPr>
        <w:spacing w:line="240" w:lineRule="auto"/>
      </w:pPr>
    </w:p>
    <w:tbl>
      <w:tblPr>
        <w:tblW w:w="8520" w:type="dxa"/>
        <w:tblInd w:w="55" w:type="dxa"/>
        <w:tblLayout w:type="fixed"/>
        <w:tblCellMar>
          <w:left w:w="70" w:type="dxa"/>
          <w:right w:w="70" w:type="dxa"/>
        </w:tblCellMar>
        <w:tblLook w:val="04A0" w:firstRow="1" w:lastRow="0" w:firstColumn="1" w:lastColumn="0" w:noHBand="0" w:noVBand="1"/>
      </w:tblPr>
      <w:tblGrid>
        <w:gridCol w:w="2850"/>
        <w:gridCol w:w="1417"/>
        <w:gridCol w:w="1418"/>
        <w:gridCol w:w="1417"/>
        <w:gridCol w:w="1418"/>
      </w:tblGrid>
      <w:tr w:rsidR="00667DF1" w:rsidTr="00115A57">
        <w:trPr>
          <w:trHeight w:val="255"/>
        </w:trPr>
        <w:tc>
          <w:tcPr>
            <w:tcW w:w="2850" w:type="dxa"/>
            <w:tcBorders>
              <w:top w:val="single" w:sz="4" w:space="0" w:color="auto"/>
              <w:left w:val="single" w:sz="4" w:space="0" w:color="auto"/>
              <w:bottom w:val="nil"/>
              <w:right w:val="nil"/>
            </w:tcBorders>
            <w:shd w:val="clear" w:color="auto" w:fill="F2F2F2"/>
            <w:noWrap/>
            <w:vAlign w:val="center"/>
            <w:hideMark/>
          </w:tcPr>
          <w:p w:rsidR="00667DF1" w:rsidRDefault="00667DF1" w:rsidP="00115A57">
            <w:pPr>
              <w:pStyle w:val="BasistekstBrinkGroep"/>
            </w:pPr>
            <w:r>
              <w:t> </w:t>
            </w:r>
          </w:p>
        </w:tc>
        <w:tc>
          <w:tcPr>
            <w:tcW w:w="5670" w:type="dxa"/>
            <w:gridSpan w:val="4"/>
            <w:tcBorders>
              <w:top w:val="single" w:sz="4" w:space="0" w:color="auto"/>
              <w:left w:val="single" w:sz="4" w:space="0" w:color="auto"/>
              <w:bottom w:val="single" w:sz="4" w:space="0" w:color="auto"/>
              <w:right w:val="single" w:sz="4" w:space="0" w:color="000000"/>
            </w:tcBorders>
            <w:shd w:val="clear" w:color="auto" w:fill="F2F2F2"/>
            <w:noWrap/>
            <w:vAlign w:val="center"/>
            <w:hideMark/>
          </w:tcPr>
          <w:p w:rsidR="00667DF1" w:rsidRDefault="00667DF1" w:rsidP="00115A57">
            <w:pPr>
              <w:pStyle w:val="BasistekstBrinkGroep"/>
              <w:jc w:val="center"/>
            </w:pPr>
            <w:r>
              <w:t>Scenario’s</w:t>
            </w:r>
          </w:p>
        </w:tc>
      </w:tr>
      <w:tr w:rsidR="00667DF1" w:rsidTr="00115A57">
        <w:trPr>
          <w:trHeight w:val="255"/>
        </w:trPr>
        <w:tc>
          <w:tcPr>
            <w:tcW w:w="2850" w:type="dxa"/>
            <w:tcBorders>
              <w:top w:val="nil"/>
              <w:left w:val="single" w:sz="4" w:space="0" w:color="auto"/>
              <w:bottom w:val="single" w:sz="4" w:space="0" w:color="auto"/>
              <w:right w:val="nil"/>
            </w:tcBorders>
            <w:shd w:val="clear" w:color="auto" w:fill="F2F2F2"/>
            <w:noWrap/>
            <w:vAlign w:val="center"/>
            <w:hideMark/>
          </w:tcPr>
          <w:p w:rsidR="00667DF1" w:rsidRDefault="00667DF1" w:rsidP="00115A57">
            <w:pPr>
              <w:pStyle w:val="BasistekstBrinkGroep"/>
            </w:pPr>
            <w:r>
              <w:t>Omschrijving</w:t>
            </w:r>
          </w:p>
        </w:tc>
        <w:tc>
          <w:tcPr>
            <w:tcW w:w="1417" w:type="dxa"/>
            <w:tcBorders>
              <w:top w:val="nil"/>
              <w:left w:val="single" w:sz="4" w:space="0" w:color="auto"/>
              <w:bottom w:val="single" w:sz="4" w:space="0" w:color="auto"/>
              <w:right w:val="nil"/>
            </w:tcBorders>
            <w:shd w:val="clear" w:color="auto" w:fill="F2F2F2"/>
            <w:noWrap/>
            <w:vAlign w:val="center"/>
            <w:hideMark/>
          </w:tcPr>
          <w:p w:rsidR="00667DF1" w:rsidRDefault="00667DF1" w:rsidP="00115A57">
            <w:pPr>
              <w:pStyle w:val="BasistekstBrinkGroep"/>
              <w:jc w:val="center"/>
            </w:pPr>
            <w:r>
              <w:t>1</w:t>
            </w:r>
          </w:p>
        </w:tc>
        <w:tc>
          <w:tcPr>
            <w:tcW w:w="1418" w:type="dxa"/>
            <w:tcBorders>
              <w:top w:val="nil"/>
              <w:left w:val="single" w:sz="4" w:space="0" w:color="auto"/>
              <w:bottom w:val="single" w:sz="4" w:space="0" w:color="auto"/>
              <w:right w:val="single" w:sz="4" w:space="0" w:color="auto"/>
            </w:tcBorders>
            <w:shd w:val="clear" w:color="auto" w:fill="F2F2F2"/>
            <w:vAlign w:val="center"/>
            <w:hideMark/>
          </w:tcPr>
          <w:p w:rsidR="00667DF1" w:rsidRDefault="00667DF1" w:rsidP="00115A57">
            <w:pPr>
              <w:pStyle w:val="BasistekstBrinkGroep"/>
              <w:jc w:val="center"/>
            </w:pPr>
            <w:r>
              <w:t>2</w:t>
            </w:r>
          </w:p>
        </w:tc>
        <w:tc>
          <w:tcPr>
            <w:tcW w:w="1417" w:type="dxa"/>
            <w:tcBorders>
              <w:top w:val="nil"/>
              <w:left w:val="nil"/>
              <w:bottom w:val="single" w:sz="4" w:space="0" w:color="auto"/>
              <w:right w:val="nil"/>
            </w:tcBorders>
            <w:shd w:val="clear" w:color="auto" w:fill="F2F2F2"/>
            <w:vAlign w:val="center"/>
            <w:hideMark/>
          </w:tcPr>
          <w:p w:rsidR="00667DF1" w:rsidRDefault="00667DF1" w:rsidP="00115A57">
            <w:pPr>
              <w:pStyle w:val="BasistekstBrinkGroep"/>
              <w:jc w:val="center"/>
            </w:pPr>
            <w:r>
              <w:t>3</w:t>
            </w:r>
          </w:p>
        </w:tc>
        <w:tc>
          <w:tcPr>
            <w:tcW w:w="1418" w:type="dxa"/>
            <w:tcBorders>
              <w:top w:val="nil"/>
              <w:left w:val="single" w:sz="4" w:space="0" w:color="auto"/>
              <w:bottom w:val="single" w:sz="4" w:space="0" w:color="auto"/>
              <w:right w:val="single" w:sz="4" w:space="0" w:color="auto"/>
            </w:tcBorders>
            <w:shd w:val="clear" w:color="auto" w:fill="F2F2F2"/>
            <w:vAlign w:val="center"/>
            <w:hideMark/>
          </w:tcPr>
          <w:p w:rsidR="00667DF1" w:rsidRDefault="00667DF1" w:rsidP="00115A57">
            <w:pPr>
              <w:pStyle w:val="BasistekstBrinkGroep"/>
              <w:jc w:val="center"/>
            </w:pPr>
            <w:r>
              <w:t>4</w:t>
            </w:r>
          </w:p>
        </w:tc>
      </w:tr>
      <w:tr w:rsidR="00C43EDB" w:rsidTr="00115A57">
        <w:trPr>
          <w:trHeight w:val="255"/>
        </w:trPr>
        <w:tc>
          <w:tcPr>
            <w:tcW w:w="2850" w:type="dxa"/>
            <w:tcBorders>
              <w:top w:val="nil"/>
              <w:left w:val="single" w:sz="4" w:space="0" w:color="auto"/>
              <w:bottom w:val="nil"/>
              <w:right w:val="nil"/>
            </w:tcBorders>
            <w:noWrap/>
            <w:vAlign w:val="center"/>
            <w:hideMark/>
          </w:tcPr>
          <w:p w:rsidR="00C43EDB" w:rsidRDefault="00C43EDB" w:rsidP="00115A57">
            <w:pPr>
              <w:pStyle w:val="BasistekstBrinkGroep"/>
            </w:pPr>
            <w:r>
              <w:t>Bruto investering (a)</w:t>
            </w:r>
          </w:p>
        </w:tc>
        <w:tc>
          <w:tcPr>
            <w:tcW w:w="1417" w:type="dxa"/>
            <w:tcBorders>
              <w:top w:val="nil"/>
              <w:left w:val="single" w:sz="4" w:space="0" w:color="auto"/>
              <w:bottom w:val="nil"/>
              <w:right w:val="nil"/>
            </w:tcBorders>
            <w:noWrap/>
            <w:vAlign w:val="center"/>
          </w:tcPr>
          <w:p w:rsidR="00C43EDB" w:rsidRDefault="00C43EDB">
            <w:pPr>
              <w:jc w:val="center"/>
              <w:rPr>
                <w:rFonts w:cs="Arial"/>
                <w:szCs w:val="17"/>
              </w:rPr>
            </w:pPr>
          </w:p>
        </w:tc>
        <w:tc>
          <w:tcPr>
            <w:tcW w:w="1418" w:type="dxa"/>
            <w:tcBorders>
              <w:top w:val="nil"/>
              <w:left w:val="single" w:sz="4" w:space="0" w:color="auto"/>
              <w:bottom w:val="nil"/>
              <w:right w:val="nil"/>
            </w:tcBorders>
            <w:noWrap/>
            <w:vAlign w:val="center"/>
          </w:tcPr>
          <w:p w:rsidR="00C43EDB" w:rsidRDefault="00C43EDB">
            <w:pPr>
              <w:jc w:val="center"/>
              <w:rPr>
                <w:rFonts w:cs="Arial"/>
                <w:szCs w:val="17"/>
              </w:rPr>
            </w:pPr>
          </w:p>
        </w:tc>
        <w:tc>
          <w:tcPr>
            <w:tcW w:w="1417" w:type="dxa"/>
            <w:tcBorders>
              <w:top w:val="nil"/>
              <w:left w:val="single" w:sz="4" w:space="0" w:color="auto"/>
              <w:bottom w:val="nil"/>
              <w:right w:val="nil"/>
            </w:tcBorders>
            <w:noWrap/>
            <w:vAlign w:val="center"/>
          </w:tcPr>
          <w:p w:rsidR="00C43EDB" w:rsidRDefault="00C43EDB">
            <w:pPr>
              <w:jc w:val="center"/>
              <w:rPr>
                <w:rFonts w:cs="Arial"/>
                <w:szCs w:val="17"/>
              </w:rPr>
            </w:pPr>
          </w:p>
        </w:tc>
        <w:tc>
          <w:tcPr>
            <w:tcW w:w="1418" w:type="dxa"/>
            <w:tcBorders>
              <w:top w:val="nil"/>
              <w:left w:val="single" w:sz="4" w:space="0" w:color="auto"/>
              <w:bottom w:val="nil"/>
              <w:right w:val="single" w:sz="4" w:space="0" w:color="auto"/>
            </w:tcBorders>
            <w:noWrap/>
            <w:vAlign w:val="center"/>
          </w:tcPr>
          <w:p w:rsidR="00C43EDB" w:rsidRDefault="00C43EDB">
            <w:pPr>
              <w:jc w:val="center"/>
              <w:rPr>
                <w:rFonts w:cs="Arial"/>
                <w:szCs w:val="17"/>
              </w:rPr>
            </w:pPr>
          </w:p>
        </w:tc>
      </w:tr>
      <w:tr w:rsidR="00C43EDB" w:rsidTr="00115A57">
        <w:trPr>
          <w:trHeight w:val="255"/>
        </w:trPr>
        <w:tc>
          <w:tcPr>
            <w:tcW w:w="2850" w:type="dxa"/>
            <w:tcBorders>
              <w:top w:val="nil"/>
              <w:left w:val="single" w:sz="4" w:space="0" w:color="auto"/>
              <w:bottom w:val="nil"/>
              <w:right w:val="nil"/>
            </w:tcBorders>
            <w:noWrap/>
            <w:vAlign w:val="center"/>
            <w:hideMark/>
          </w:tcPr>
          <w:p w:rsidR="00C43EDB" w:rsidRDefault="00C43EDB" w:rsidP="00115A57">
            <w:pPr>
              <w:pStyle w:val="BasistekstBrinkGroep"/>
            </w:pPr>
            <w:r>
              <w:t>Reservering MOP (b)</w:t>
            </w:r>
          </w:p>
        </w:tc>
        <w:tc>
          <w:tcPr>
            <w:tcW w:w="1417" w:type="dxa"/>
            <w:tcBorders>
              <w:top w:val="nil"/>
              <w:left w:val="single" w:sz="4" w:space="0" w:color="auto"/>
              <w:bottom w:val="nil"/>
              <w:right w:val="nil"/>
            </w:tcBorders>
            <w:noWrap/>
            <w:vAlign w:val="center"/>
          </w:tcPr>
          <w:p w:rsidR="00C43EDB" w:rsidRDefault="00C43EDB">
            <w:pPr>
              <w:jc w:val="center"/>
              <w:rPr>
                <w:rFonts w:cs="Arial"/>
                <w:szCs w:val="17"/>
              </w:rPr>
            </w:pPr>
          </w:p>
        </w:tc>
        <w:tc>
          <w:tcPr>
            <w:tcW w:w="1418" w:type="dxa"/>
            <w:tcBorders>
              <w:top w:val="nil"/>
              <w:left w:val="single" w:sz="4" w:space="0" w:color="auto"/>
              <w:bottom w:val="nil"/>
              <w:right w:val="nil"/>
            </w:tcBorders>
            <w:noWrap/>
            <w:vAlign w:val="center"/>
          </w:tcPr>
          <w:p w:rsidR="00C43EDB" w:rsidRDefault="00C43EDB">
            <w:pPr>
              <w:jc w:val="center"/>
              <w:rPr>
                <w:rFonts w:cs="Arial"/>
                <w:szCs w:val="17"/>
              </w:rPr>
            </w:pPr>
          </w:p>
        </w:tc>
        <w:tc>
          <w:tcPr>
            <w:tcW w:w="1417" w:type="dxa"/>
            <w:tcBorders>
              <w:top w:val="nil"/>
              <w:left w:val="single" w:sz="4" w:space="0" w:color="auto"/>
              <w:bottom w:val="nil"/>
              <w:right w:val="nil"/>
            </w:tcBorders>
            <w:noWrap/>
            <w:vAlign w:val="center"/>
          </w:tcPr>
          <w:p w:rsidR="00C43EDB" w:rsidRDefault="00C43EDB">
            <w:pPr>
              <w:jc w:val="center"/>
              <w:rPr>
                <w:rFonts w:cs="Arial"/>
                <w:szCs w:val="17"/>
              </w:rPr>
            </w:pPr>
          </w:p>
        </w:tc>
        <w:tc>
          <w:tcPr>
            <w:tcW w:w="1418" w:type="dxa"/>
            <w:tcBorders>
              <w:top w:val="nil"/>
              <w:left w:val="single" w:sz="4" w:space="0" w:color="auto"/>
              <w:bottom w:val="nil"/>
              <w:right w:val="single" w:sz="4" w:space="0" w:color="auto"/>
            </w:tcBorders>
            <w:noWrap/>
            <w:vAlign w:val="center"/>
          </w:tcPr>
          <w:p w:rsidR="00C43EDB" w:rsidRDefault="00C43EDB">
            <w:pPr>
              <w:jc w:val="center"/>
              <w:rPr>
                <w:rFonts w:cs="Arial"/>
                <w:szCs w:val="17"/>
              </w:rPr>
            </w:pPr>
          </w:p>
        </w:tc>
      </w:tr>
      <w:tr w:rsidR="00C43EDB" w:rsidTr="00115A57">
        <w:trPr>
          <w:trHeight w:val="255"/>
        </w:trPr>
        <w:tc>
          <w:tcPr>
            <w:tcW w:w="2850" w:type="dxa"/>
            <w:tcBorders>
              <w:top w:val="nil"/>
              <w:left w:val="single" w:sz="4" w:space="0" w:color="auto"/>
              <w:bottom w:val="single" w:sz="4" w:space="0" w:color="auto"/>
              <w:right w:val="nil"/>
            </w:tcBorders>
            <w:noWrap/>
            <w:vAlign w:val="center"/>
            <w:hideMark/>
          </w:tcPr>
          <w:p w:rsidR="00C43EDB" w:rsidRDefault="00C43EDB" w:rsidP="00115A57">
            <w:pPr>
              <w:pStyle w:val="BasistekstBrinkGroep"/>
            </w:pPr>
            <w:r>
              <w:t>Netto investering initieel (a-b)</w:t>
            </w:r>
          </w:p>
        </w:tc>
        <w:tc>
          <w:tcPr>
            <w:tcW w:w="1417" w:type="dxa"/>
            <w:tcBorders>
              <w:top w:val="nil"/>
              <w:left w:val="single" w:sz="4" w:space="0" w:color="auto"/>
              <w:bottom w:val="single" w:sz="4" w:space="0" w:color="auto"/>
              <w:right w:val="nil"/>
            </w:tcBorders>
            <w:noWrap/>
            <w:vAlign w:val="center"/>
          </w:tcPr>
          <w:p w:rsidR="00C43EDB" w:rsidRDefault="00C43EDB">
            <w:pPr>
              <w:jc w:val="center"/>
              <w:rPr>
                <w:rFonts w:cs="Arial"/>
                <w:szCs w:val="17"/>
              </w:rPr>
            </w:pPr>
          </w:p>
        </w:tc>
        <w:tc>
          <w:tcPr>
            <w:tcW w:w="1418" w:type="dxa"/>
            <w:tcBorders>
              <w:top w:val="nil"/>
              <w:left w:val="single" w:sz="4" w:space="0" w:color="auto"/>
              <w:bottom w:val="single" w:sz="4" w:space="0" w:color="auto"/>
              <w:right w:val="nil"/>
            </w:tcBorders>
            <w:noWrap/>
            <w:vAlign w:val="center"/>
          </w:tcPr>
          <w:p w:rsidR="00C43EDB" w:rsidRDefault="00C43EDB">
            <w:pPr>
              <w:jc w:val="center"/>
              <w:rPr>
                <w:rFonts w:cs="Arial"/>
                <w:szCs w:val="17"/>
              </w:rPr>
            </w:pPr>
          </w:p>
        </w:tc>
        <w:tc>
          <w:tcPr>
            <w:tcW w:w="1417" w:type="dxa"/>
            <w:tcBorders>
              <w:top w:val="nil"/>
              <w:left w:val="single" w:sz="4" w:space="0" w:color="auto"/>
              <w:bottom w:val="single" w:sz="4" w:space="0" w:color="auto"/>
              <w:right w:val="nil"/>
            </w:tcBorders>
            <w:noWrap/>
            <w:vAlign w:val="center"/>
          </w:tcPr>
          <w:p w:rsidR="00C43EDB" w:rsidRDefault="00C43EDB">
            <w:pPr>
              <w:jc w:val="center"/>
              <w:rPr>
                <w:rFonts w:cs="Arial"/>
                <w:szCs w:val="17"/>
              </w:rPr>
            </w:pPr>
          </w:p>
        </w:tc>
        <w:tc>
          <w:tcPr>
            <w:tcW w:w="1418" w:type="dxa"/>
            <w:tcBorders>
              <w:top w:val="nil"/>
              <w:left w:val="single" w:sz="4" w:space="0" w:color="auto"/>
              <w:bottom w:val="single" w:sz="4" w:space="0" w:color="auto"/>
              <w:right w:val="single" w:sz="4" w:space="0" w:color="auto"/>
            </w:tcBorders>
            <w:noWrap/>
            <w:vAlign w:val="center"/>
          </w:tcPr>
          <w:p w:rsidR="00C43EDB" w:rsidRDefault="00C43EDB">
            <w:pPr>
              <w:jc w:val="center"/>
              <w:rPr>
                <w:rFonts w:cs="Arial"/>
                <w:szCs w:val="17"/>
              </w:rPr>
            </w:pPr>
          </w:p>
        </w:tc>
      </w:tr>
      <w:tr w:rsidR="00C43EDB" w:rsidTr="00115A57">
        <w:trPr>
          <w:trHeight w:val="255"/>
        </w:trPr>
        <w:tc>
          <w:tcPr>
            <w:tcW w:w="2850" w:type="dxa"/>
            <w:tcBorders>
              <w:top w:val="nil"/>
              <w:left w:val="single" w:sz="4" w:space="0" w:color="auto"/>
              <w:bottom w:val="nil"/>
              <w:right w:val="nil"/>
            </w:tcBorders>
            <w:noWrap/>
            <w:vAlign w:val="center"/>
            <w:hideMark/>
          </w:tcPr>
          <w:p w:rsidR="00C43EDB" w:rsidRDefault="00C43EDB" w:rsidP="00115A57">
            <w:pPr>
              <w:pStyle w:val="BasistekstBrinkGroep"/>
            </w:pPr>
            <w:r>
              <w:t>Reductie energie jaarlijks</w:t>
            </w:r>
          </w:p>
        </w:tc>
        <w:tc>
          <w:tcPr>
            <w:tcW w:w="1417" w:type="dxa"/>
            <w:tcBorders>
              <w:top w:val="nil"/>
              <w:left w:val="single" w:sz="4" w:space="0" w:color="auto"/>
              <w:bottom w:val="nil"/>
              <w:right w:val="nil"/>
            </w:tcBorders>
            <w:noWrap/>
            <w:vAlign w:val="bottom"/>
          </w:tcPr>
          <w:p w:rsidR="00C43EDB" w:rsidRDefault="00C43EDB">
            <w:pPr>
              <w:jc w:val="center"/>
              <w:rPr>
                <w:rFonts w:cs="Arial"/>
                <w:szCs w:val="17"/>
              </w:rPr>
            </w:pPr>
          </w:p>
        </w:tc>
        <w:tc>
          <w:tcPr>
            <w:tcW w:w="1418" w:type="dxa"/>
            <w:tcBorders>
              <w:top w:val="nil"/>
              <w:left w:val="single" w:sz="4" w:space="0" w:color="auto"/>
              <w:bottom w:val="nil"/>
              <w:right w:val="nil"/>
            </w:tcBorders>
            <w:noWrap/>
            <w:vAlign w:val="bottom"/>
          </w:tcPr>
          <w:p w:rsidR="00C43EDB" w:rsidRDefault="00C43EDB">
            <w:pPr>
              <w:jc w:val="center"/>
              <w:rPr>
                <w:rFonts w:cs="Arial"/>
                <w:szCs w:val="17"/>
              </w:rPr>
            </w:pPr>
          </w:p>
        </w:tc>
        <w:tc>
          <w:tcPr>
            <w:tcW w:w="1417" w:type="dxa"/>
            <w:tcBorders>
              <w:top w:val="nil"/>
              <w:left w:val="single" w:sz="4" w:space="0" w:color="auto"/>
              <w:bottom w:val="nil"/>
              <w:right w:val="nil"/>
            </w:tcBorders>
            <w:noWrap/>
            <w:vAlign w:val="bottom"/>
          </w:tcPr>
          <w:p w:rsidR="00C43EDB" w:rsidRDefault="00C43EDB">
            <w:pPr>
              <w:jc w:val="center"/>
              <w:rPr>
                <w:rFonts w:cs="Arial"/>
                <w:szCs w:val="17"/>
              </w:rPr>
            </w:pPr>
          </w:p>
        </w:tc>
        <w:tc>
          <w:tcPr>
            <w:tcW w:w="1418" w:type="dxa"/>
            <w:tcBorders>
              <w:top w:val="nil"/>
              <w:left w:val="single" w:sz="4" w:space="0" w:color="auto"/>
              <w:bottom w:val="nil"/>
              <w:right w:val="single" w:sz="4" w:space="0" w:color="auto"/>
            </w:tcBorders>
            <w:noWrap/>
            <w:vAlign w:val="bottom"/>
          </w:tcPr>
          <w:p w:rsidR="00C43EDB" w:rsidRDefault="00C43EDB">
            <w:pPr>
              <w:jc w:val="center"/>
              <w:rPr>
                <w:rFonts w:cs="Arial"/>
                <w:szCs w:val="17"/>
              </w:rPr>
            </w:pPr>
          </w:p>
        </w:tc>
      </w:tr>
      <w:tr w:rsidR="00C43EDB" w:rsidTr="00115A57">
        <w:trPr>
          <w:trHeight w:val="255"/>
        </w:trPr>
        <w:tc>
          <w:tcPr>
            <w:tcW w:w="2850" w:type="dxa"/>
            <w:tcBorders>
              <w:top w:val="nil"/>
              <w:left w:val="single" w:sz="4" w:space="0" w:color="auto"/>
              <w:bottom w:val="single" w:sz="4" w:space="0" w:color="auto"/>
              <w:right w:val="nil"/>
            </w:tcBorders>
            <w:noWrap/>
            <w:vAlign w:val="center"/>
            <w:hideMark/>
          </w:tcPr>
          <w:p w:rsidR="00C43EDB" w:rsidRDefault="00C43EDB" w:rsidP="00115A57">
            <w:pPr>
              <w:pStyle w:val="BasistekstBrinkGroep"/>
            </w:pPr>
            <w:r>
              <w:t>Reductie energie kosten</w:t>
            </w:r>
          </w:p>
        </w:tc>
        <w:tc>
          <w:tcPr>
            <w:tcW w:w="1417" w:type="dxa"/>
            <w:tcBorders>
              <w:top w:val="nil"/>
              <w:left w:val="single" w:sz="4" w:space="0" w:color="auto"/>
              <w:bottom w:val="single" w:sz="4" w:space="0" w:color="auto"/>
              <w:right w:val="nil"/>
            </w:tcBorders>
            <w:noWrap/>
            <w:vAlign w:val="center"/>
          </w:tcPr>
          <w:p w:rsidR="00C43EDB" w:rsidRDefault="00C43EDB">
            <w:pPr>
              <w:jc w:val="center"/>
              <w:rPr>
                <w:rFonts w:cs="Arial"/>
                <w:szCs w:val="17"/>
              </w:rPr>
            </w:pPr>
          </w:p>
        </w:tc>
        <w:tc>
          <w:tcPr>
            <w:tcW w:w="1418" w:type="dxa"/>
            <w:tcBorders>
              <w:top w:val="nil"/>
              <w:left w:val="single" w:sz="4" w:space="0" w:color="auto"/>
              <w:bottom w:val="single" w:sz="4" w:space="0" w:color="auto"/>
              <w:right w:val="nil"/>
            </w:tcBorders>
            <w:noWrap/>
            <w:vAlign w:val="center"/>
          </w:tcPr>
          <w:p w:rsidR="00C43EDB" w:rsidRDefault="00C43EDB">
            <w:pPr>
              <w:jc w:val="center"/>
              <w:rPr>
                <w:rFonts w:cs="Arial"/>
                <w:szCs w:val="17"/>
              </w:rPr>
            </w:pPr>
          </w:p>
        </w:tc>
        <w:tc>
          <w:tcPr>
            <w:tcW w:w="1417" w:type="dxa"/>
            <w:tcBorders>
              <w:top w:val="nil"/>
              <w:left w:val="single" w:sz="4" w:space="0" w:color="auto"/>
              <w:bottom w:val="single" w:sz="4" w:space="0" w:color="auto"/>
              <w:right w:val="nil"/>
            </w:tcBorders>
            <w:noWrap/>
            <w:vAlign w:val="center"/>
          </w:tcPr>
          <w:p w:rsidR="00C43EDB" w:rsidRDefault="00C43EDB">
            <w:pPr>
              <w:jc w:val="center"/>
              <w:rPr>
                <w:rFonts w:cs="Arial"/>
                <w:szCs w:val="17"/>
              </w:rPr>
            </w:pPr>
          </w:p>
        </w:tc>
        <w:tc>
          <w:tcPr>
            <w:tcW w:w="1418" w:type="dxa"/>
            <w:tcBorders>
              <w:top w:val="nil"/>
              <w:left w:val="single" w:sz="4" w:space="0" w:color="auto"/>
              <w:bottom w:val="single" w:sz="4" w:space="0" w:color="auto"/>
              <w:right w:val="single" w:sz="4" w:space="0" w:color="auto"/>
            </w:tcBorders>
            <w:noWrap/>
            <w:vAlign w:val="center"/>
          </w:tcPr>
          <w:p w:rsidR="00C43EDB" w:rsidRDefault="00C43EDB">
            <w:pPr>
              <w:jc w:val="center"/>
              <w:rPr>
                <w:rFonts w:cs="Arial"/>
                <w:szCs w:val="17"/>
              </w:rPr>
            </w:pPr>
          </w:p>
        </w:tc>
      </w:tr>
      <w:tr w:rsidR="00C43EDB" w:rsidTr="00115A57">
        <w:trPr>
          <w:trHeight w:val="255"/>
        </w:trPr>
        <w:tc>
          <w:tcPr>
            <w:tcW w:w="2850" w:type="dxa"/>
            <w:tcBorders>
              <w:top w:val="nil"/>
              <w:left w:val="single" w:sz="4" w:space="0" w:color="auto"/>
              <w:bottom w:val="nil"/>
              <w:right w:val="nil"/>
            </w:tcBorders>
            <w:noWrap/>
            <w:vAlign w:val="center"/>
            <w:hideMark/>
          </w:tcPr>
          <w:p w:rsidR="00C43EDB" w:rsidRDefault="00C43EDB" w:rsidP="00115A57">
            <w:pPr>
              <w:pStyle w:val="BasistekstBrinkGroep"/>
            </w:pPr>
            <w:r>
              <w:t>Resultaat  na 10jr</w:t>
            </w:r>
          </w:p>
        </w:tc>
        <w:tc>
          <w:tcPr>
            <w:tcW w:w="1417" w:type="dxa"/>
            <w:tcBorders>
              <w:top w:val="nil"/>
              <w:left w:val="single" w:sz="4" w:space="0" w:color="auto"/>
              <w:bottom w:val="nil"/>
              <w:right w:val="nil"/>
            </w:tcBorders>
            <w:noWrap/>
            <w:vAlign w:val="center"/>
          </w:tcPr>
          <w:p w:rsidR="00C43EDB" w:rsidRPr="00C43EDB" w:rsidRDefault="00C43EDB">
            <w:pPr>
              <w:jc w:val="center"/>
              <w:rPr>
                <w:rFonts w:cs="Arial"/>
                <w:color w:val="00B050"/>
                <w:szCs w:val="17"/>
              </w:rPr>
            </w:pPr>
          </w:p>
        </w:tc>
        <w:tc>
          <w:tcPr>
            <w:tcW w:w="1418" w:type="dxa"/>
            <w:tcBorders>
              <w:top w:val="nil"/>
              <w:left w:val="single" w:sz="4" w:space="0" w:color="auto"/>
              <w:bottom w:val="nil"/>
              <w:right w:val="nil"/>
            </w:tcBorders>
            <w:noWrap/>
            <w:vAlign w:val="center"/>
          </w:tcPr>
          <w:p w:rsidR="00C43EDB" w:rsidRPr="00C43EDB" w:rsidRDefault="00C43EDB">
            <w:pPr>
              <w:jc w:val="center"/>
              <w:rPr>
                <w:rFonts w:cs="Arial"/>
                <w:color w:val="00B050"/>
                <w:szCs w:val="17"/>
              </w:rPr>
            </w:pPr>
          </w:p>
        </w:tc>
        <w:tc>
          <w:tcPr>
            <w:tcW w:w="1417" w:type="dxa"/>
            <w:tcBorders>
              <w:top w:val="nil"/>
              <w:left w:val="single" w:sz="4" w:space="0" w:color="auto"/>
              <w:bottom w:val="nil"/>
              <w:right w:val="nil"/>
            </w:tcBorders>
            <w:noWrap/>
            <w:vAlign w:val="center"/>
          </w:tcPr>
          <w:p w:rsidR="00C43EDB" w:rsidRPr="00C43EDB" w:rsidRDefault="00C43EDB">
            <w:pPr>
              <w:jc w:val="center"/>
              <w:rPr>
                <w:rFonts w:cs="Arial"/>
                <w:color w:val="00B050"/>
                <w:szCs w:val="17"/>
              </w:rPr>
            </w:pPr>
          </w:p>
        </w:tc>
        <w:tc>
          <w:tcPr>
            <w:tcW w:w="1418" w:type="dxa"/>
            <w:tcBorders>
              <w:top w:val="nil"/>
              <w:left w:val="single" w:sz="4" w:space="0" w:color="auto"/>
              <w:bottom w:val="nil"/>
              <w:right w:val="single" w:sz="4" w:space="0" w:color="auto"/>
            </w:tcBorders>
            <w:noWrap/>
            <w:vAlign w:val="center"/>
          </w:tcPr>
          <w:p w:rsidR="00C43EDB" w:rsidRPr="00C43EDB" w:rsidRDefault="00C43EDB">
            <w:pPr>
              <w:jc w:val="center"/>
              <w:rPr>
                <w:rFonts w:cs="Arial"/>
                <w:color w:val="00B050"/>
                <w:szCs w:val="17"/>
              </w:rPr>
            </w:pPr>
          </w:p>
        </w:tc>
      </w:tr>
      <w:tr w:rsidR="00C43EDB" w:rsidTr="00115A57">
        <w:trPr>
          <w:trHeight w:val="255"/>
        </w:trPr>
        <w:tc>
          <w:tcPr>
            <w:tcW w:w="2850" w:type="dxa"/>
            <w:tcBorders>
              <w:top w:val="nil"/>
              <w:left w:val="single" w:sz="4" w:space="0" w:color="auto"/>
              <w:bottom w:val="single" w:sz="4" w:space="0" w:color="auto"/>
              <w:right w:val="nil"/>
            </w:tcBorders>
            <w:noWrap/>
            <w:vAlign w:val="center"/>
            <w:hideMark/>
          </w:tcPr>
          <w:p w:rsidR="00C43EDB" w:rsidRDefault="00C43EDB" w:rsidP="00115A57">
            <w:pPr>
              <w:pStyle w:val="BasistekstBrinkGroep"/>
            </w:pPr>
            <w:r>
              <w:t>Resultaat na 25jr</w:t>
            </w:r>
          </w:p>
        </w:tc>
        <w:tc>
          <w:tcPr>
            <w:tcW w:w="1417" w:type="dxa"/>
            <w:tcBorders>
              <w:top w:val="nil"/>
              <w:left w:val="single" w:sz="4" w:space="0" w:color="auto"/>
              <w:bottom w:val="single" w:sz="4" w:space="0" w:color="auto"/>
              <w:right w:val="nil"/>
            </w:tcBorders>
            <w:noWrap/>
            <w:vAlign w:val="center"/>
          </w:tcPr>
          <w:p w:rsidR="00C43EDB" w:rsidRPr="00C43EDB" w:rsidRDefault="00C43EDB">
            <w:pPr>
              <w:jc w:val="center"/>
              <w:rPr>
                <w:rFonts w:cs="Arial"/>
                <w:color w:val="00B050"/>
                <w:szCs w:val="17"/>
              </w:rPr>
            </w:pPr>
          </w:p>
        </w:tc>
        <w:tc>
          <w:tcPr>
            <w:tcW w:w="1418" w:type="dxa"/>
            <w:tcBorders>
              <w:top w:val="nil"/>
              <w:left w:val="single" w:sz="4" w:space="0" w:color="auto"/>
              <w:bottom w:val="single" w:sz="4" w:space="0" w:color="auto"/>
              <w:right w:val="nil"/>
            </w:tcBorders>
            <w:noWrap/>
            <w:vAlign w:val="center"/>
          </w:tcPr>
          <w:p w:rsidR="00C43EDB" w:rsidRPr="00C43EDB" w:rsidRDefault="00C43EDB">
            <w:pPr>
              <w:jc w:val="center"/>
              <w:rPr>
                <w:rFonts w:cs="Arial"/>
                <w:color w:val="00B050"/>
                <w:szCs w:val="17"/>
              </w:rPr>
            </w:pPr>
          </w:p>
        </w:tc>
        <w:tc>
          <w:tcPr>
            <w:tcW w:w="1417" w:type="dxa"/>
            <w:tcBorders>
              <w:top w:val="nil"/>
              <w:left w:val="single" w:sz="4" w:space="0" w:color="auto"/>
              <w:bottom w:val="single" w:sz="4" w:space="0" w:color="auto"/>
              <w:right w:val="nil"/>
            </w:tcBorders>
            <w:noWrap/>
            <w:vAlign w:val="center"/>
          </w:tcPr>
          <w:p w:rsidR="00C43EDB" w:rsidRPr="00C43EDB" w:rsidRDefault="00C43EDB">
            <w:pPr>
              <w:jc w:val="center"/>
              <w:rPr>
                <w:rFonts w:cs="Arial"/>
                <w:color w:val="00B050"/>
                <w:szCs w:val="17"/>
              </w:rPr>
            </w:pPr>
          </w:p>
        </w:tc>
        <w:tc>
          <w:tcPr>
            <w:tcW w:w="1418" w:type="dxa"/>
            <w:tcBorders>
              <w:top w:val="nil"/>
              <w:left w:val="single" w:sz="4" w:space="0" w:color="auto"/>
              <w:bottom w:val="single" w:sz="4" w:space="0" w:color="auto"/>
              <w:right w:val="single" w:sz="4" w:space="0" w:color="auto"/>
            </w:tcBorders>
            <w:noWrap/>
            <w:vAlign w:val="center"/>
          </w:tcPr>
          <w:p w:rsidR="00C43EDB" w:rsidRPr="00C43EDB" w:rsidRDefault="00C43EDB">
            <w:pPr>
              <w:jc w:val="center"/>
              <w:rPr>
                <w:rFonts w:cs="Arial"/>
                <w:color w:val="00B050"/>
                <w:szCs w:val="17"/>
              </w:rPr>
            </w:pPr>
          </w:p>
        </w:tc>
      </w:tr>
      <w:tr w:rsidR="00C43EDB" w:rsidTr="00115A57">
        <w:trPr>
          <w:trHeight w:val="255"/>
        </w:trPr>
        <w:tc>
          <w:tcPr>
            <w:tcW w:w="2850" w:type="dxa"/>
            <w:tcBorders>
              <w:top w:val="nil"/>
              <w:left w:val="single" w:sz="4" w:space="0" w:color="auto"/>
              <w:bottom w:val="nil"/>
              <w:right w:val="nil"/>
            </w:tcBorders>
            <w:noWrap/>
            <w:vAlign w:val="center"/>
            <w:hideMark/>
          </w:tcPr>
          <w:p w:rsidR="00C43EDB" w:rsidRDefault="00C43EDB" w:rsidP="00115A57">
            <w:pPr>
              <w:rPr>
                <w:rFonts w:cs="Arial"/>
                <w:szCs w:val="17"/>
              </w:rPr>
            </w:pPr>
            <w:r>
              <w:rPr>
                <w:rFonts w:cs="Arial"/>
                <w:szCs w:val="17"/>
              </w:rPr>
              <w:t>Reductie CO2-uitstoot in kg</w:t>
            </w:r>
          </w:p>
        </w:tc>
        <w:tc>
          <w:tcPr>
            <w:tcW w:w="1417" w:type="dxa"/>
            <w:tcBorders>
              <w:top w:val="nil"/>
              <w:left w:val="single" w:sz="4" w:space="0" w:color="auto"/>
              <w:bottom w:val="nil"/>
              <w:right w:val="nil"/>
            </w:tcBorders>
            <w:noWrap/>
            <w:vAlign w:val="center"/>
          </w:tcPr>
          <w:p w:rsidR="00C43EDB" w:rsidRDefault="00C43EDB">
            <w:pPr>
              <w:jc w:val="center"/>
              <w:rPr>
                <w:rFonts w:cs="Arial"/>
                <w:szCs w:val="17"/>
              </w:rPr>
            </w:pPr>
            <w:r>
              <w:rPr>
                <w:rFonts w:cs="Arial"/>
                <w:szCs w:val="17"/>
              </w:rPr>
              <w:t>14.381 kg</w:t>
            </w:r>
          </w:p>
        </w:tc>
        <w:tc>
          <w:tcPr>
            <w:tcW w:w="1418" w:type="dxa"/>
            <w:tcBorders>
              <w:top w:val="nil"/>
              <w:left w:val="single" w:sz="4" w:space="0" w:color="auto"/>
              <w:bottom w:val="nil"/>
              <w:right w:val="nil"/>
            </w:tcBorders>
            <w:noWrap/>
            <w:vAlign w:val="center"/>
          </w:tcPr>
          <w:p w:rsidR="00C43EDB" w:rsidRDefault="00C43EDB">
            <w:pPr>
              <w:jc w:val="center"/>
              <w:rPr>
                <w:rFonts w:cs="Arial"/>
                <w:szCs w:val="17"/>
              </w:rPr>
            </w:pPr>
            <w:r>
              <w:rPr>
                <w:rFonts w:cs="Arial"/>
                <w:szCs w:val="17"/>
              </w:rPr>
              <w:t>14.381 kg</w:t>
            </w:r>
          </w:p>
        </w:tc>
        <w:tc>
          <w:tcPr>
            <w:tcW w:w="1417" w:type="dxa"/>
            <w:tcBorders>
              <w:top w:val="nil"/>
              <w:left w:val="single" w:sz="4" w:space="0" w:color="auto"/>
              <w:bottom w:val="nil"/>
              <w:right w:val="nil"/>
            </w:tcBorders>
            <w:noWrap/>
            <w:vAlign w:val="center"/>
          </w:tcPr>
          <w:p w:rsidR="00C43EDB" w:rsidRDefault="00C43EDB">
            <w:pPr>
              <w:jc w:val="center"/>
              <w:rPr>
                <w:rFonts w:cs="Arial"/>
                <w:szCs w:val="17"/>
              </w:rPr>
            </w:pPr>
            <w:r>
              <w:rPr>
                <w:rFonts w:cs="Arial"/>
                <w:szCs w:val="17"/>
              </w:rPr>
              <w:t>13.500 kg</w:t>
            </w:r>
          </w:p>
        </w:tc>
        <w:tc>
          <w:tcPr>
            <w:tcW w:w="1418" w:type="dxa"/>
            <w:tcBorders>
              <w:top w:val="nil"/>
              <w:left w:val="single" w:sz="4" w:space="0" w:color="auto"/>
              <w:bottom w:val="nil"/>
              <w:right w:val="single" w:sz="4" w:space="0" w:color="auto"/>
            </w:tcBorders>
            <w:noWrap/>
            <w:vAlign w:val="center"/>
          </w:tcPr>
          <w:p w:rsidR="00C43EDB" w:rsidRDefault="00C43EDB">
            <w:pPr>
              <w:jc w:val="center"/>
              <w:rPr>
                <w:rFonts w:cs="Arial"/>
                <w:szCs w:val="17"/>
              </w:rPr>
            </w:pPr>
            <w:r>
              <w:rPr>
                <w:rFonts w:cs="Arial"/>
                <w:szCs w:val="17"/>
              </w:rPr>
              <w:t>13.500 kg</w:t>
            </w:r>
          </w:p>
        </w:tc>
      </w:tr>
      <w:tr w:rsidR="00C43EDB" w:rsidTr="00115A57">
        <w:trPr>
          <w:trHeight w:val="255"/>
        </w:trPr>
        <w:tc>
          <w:tcPr>
            <w:tcW w:w="2850" w:type="dxa"/>
            <w:tcBorders>
              <w:top w:val="nil"/>
              <w:left w:val="single" w:sz="4" w:space="0" w:color="auto"/>
              <w:bottom w:val="single" w:sz="4" w:space="0" w:color="auto"/>
              <w:right w:val="nil"/>
            </w:tcBorders>
            <w:noWrap/>
            <w:vAlign w:val="center"/>
            <w:hideMark/>
          </w:tcPr>
          <w:p w:rsidR="00C43EDB" w:rsidRDefault="00C43EDB" w:rsidP="00115A57">
            <w:pPr>
              <w:rPr>
                <w:rFonts w:cs="Arial"/>
                <w:szCs w:val="17"/>
              </w:rPr>
            </w:pPr>
            <w:r>
              <w:rPr>
                <w:rFonts w:cs="Arial"/>
                <w:szCs w:val="17"/>
              </w:rPr>
              <w:t>Reductie CO2-uitstoot in %</w:t>
            </w:r>
          </w:p>
        </w:tc>
        <w:tc>
          <w:tcPr>
            <w:tcW w:w="1417" w:type="dxa"/>
            <w:tcBorders>
              <w:top w:val="nil"/>
              <w:left w:val="single" w:sz="4" w:space="0" w:color="auto"/>
              <w:bottom w:val="single" w:sz="4" w:space="0" w:color="auto"/>
              <w:right w:val="nil"/>
            </w:tcBorders>
            <w:noWrap/>
            <w:vAlign w:val="center"/>
          </w:tcPr>
          <w:p w:rsidR="00C43EDB" w:rsidRDefault="00C43EDB">
            <w:pPr>
              <w:jc w:val="center"/>
              <w:rPr>
                <w:rFonts w:cs="Arial"/>
                <w:szCs w:val="17"/>
              </w:rPr>
            </w:pPr>
            <w:r>
              <w:rPr>
                <w:rFonts w:cs="Arial"/>
                <w:szCs w:val="17"/>
              </w:rPr>
              <w:t>66%</w:t>
            </w:r>
          </w:p>
        </w:tc>
        <w:tc>
          <w:tcPr>
            <w:tcW w:w="1418" w:type="dxa"/>
            <w:tcBorders>
              <w:top w:val="nil"/>
              <w:left w:val="single" w:sz="4" w:space="0" w:color="auto"/>
              <w:bottom w:val="single" w:sz="4" w:space="0" w:color="auto"/>
              <w:right w:val="nil"/>
            </w:tcBorders>
            <w:noWrap/>
            <w:vAlign w:val="center"/>
          </w:tcPr>
          <w:p w:rsidR="00C43EDB" w:rsidRDefault="00C43EDB">
            <w:pPr>
              <w:jc w:val="center"/>
              <w:rPr>
                <w:rFonts w:cs="Arial"/>
                <w:szCs w:val="17"/>
              </w:rPr>
            </w:pPr>
            <w:r>
              <w:rPr>
                <w:rFonts w:cs="Arial"/>
                <w:szCs w:val="17"/>
              </w:rPr>
              <w:t>66%</w:t>
            </w:r>
          </w:p>
        </w:tc>
        <w:tc>
          <w:tcPr>
            <w:tcW w:w="1417" w:type="dxa"/>
            <w:tcBorders>
              <w:top w:val="nil"/>
              <w:left w:val="single" w:sz="4" w:space="0" w:color="auto"/>
              <w:bottom w:val="single" w:sz="4" w:space="0" w:color="auto"/>
              <w:right w:val="nil"/>
            </w:tcBorders>
            <w:noWrap/>
            <w:vAlign w:val="center"/>
          </w:tcPr>
          <w:p w:rsidR="00C43EDB" w:rsidRDefault="00C43EDB">
            <w:pPr>
              <w:jc w:val="center"/>
              <w:rPr>
                <w:rFonts w:cs="Arial"/>
                <w:szCs w:val="17"/>
              </w:rPr>
            </w:pPr>
            <w:r>
              <w:rPr>
                <w:rFonts w:cs="Arial"/>
                <w:szCs w:val="17"/>
              </w:rPr>
              <w:t>62%</w:t>
            </w:r>
          </w:p>
        </w:tc>
        <w:tc>
          <w:tcPr>
            <w:tcW w:w="1418" w:type="dxa"/>
            <w:tcBorders>
              <w:top w:val="nil"/>
              <w:left w:val="single" w:sz="4" w:space="0" w:color="auto"/>
              <w:bottom w:val="single" w:sz="4" w:space="0" w:color="auto"/>
              <w:right w:val="single" w:sz="4" w:space="0" w:color="auto"/>
            </w:tcBorders>
            <w:noWrap/>
            <w:vAlign w:val="center"/>
          </w:tcPr>
          <w:p w:rsidR="00C43EDB" w:rsidRDefault="00C43EDB">
            <w:pPr>
              <w:jc w:val="center"/>
              <w:rPr>
                <w:rFonts w:cs="Arial"/>
                <w:szCs w:val="17"/>
              </w:rPr>
            </w:pPr>
            <w:r>
              <w:rPr>
                <w:rFonts w:cs="Arial"/>
                <w:szCs w:val="17"/>
              </w:rPr>
              <w:t>62%</w:t>
            </w:r>
          </w:p>
        </w:tc>
      </w:tr>
    </w:tbl>
    <w:p w:rsidR="00EB2A14" w:rsidRDefault="00EB2A14">
      <w:pPr>
        <w:spacing w:line="240" w:lineRule="auto"/>
        <w:rPr>
          <w:b/>
          <w:caps/>
          <w:spacing w:val="20"/>
        </w:rPr>
      </w:pPr>
      <w:r>
        <w:br w:type="page"/>
      </w:r>
    </w:p>
    <w:p w:rsidR="00750E0C" w:rsidRDefault="00750E0C" w:rsidP="00750E0C">
      <w:pPr>
        <w:pStyle w:val="Kop1"/>
      </w:pPr>
      <w:bookmarkStart w:id="12" w:name="_Toc388470654"/>
      <w:r>
        <w:lastRenderedPageBreak/>
        <w:t>Object</w:t>
      </w:r>
      <w:bookmarkEnd w:id="12"/>
    </w:p>
    <w:p w:rsidR="006B3819" w:rsidRDefault="006B3819" w:rsidP="006B3819">
      <w:pPr>
        <w:pStyle w:val="Kop2"/>
      </w:pPr>
      <w:bookmarkStart w:id="13" w:name="_Toc388470655"/>
      <w:r>
        <w:t>Algemeen</w:t>
      </w:r>
      <w:bookmarkEnd w:id="13"/>
    </w:p>
    <w:p w:rsidR="00750E0C" w:rsidRDefault="00093650" w:rsidP="00750E0C">
      <w:r>
        <w:t>Het object heeft onderstaande algemene gegevens.</w:t>
      </w:r>
    </w:p>
    <w:p w:rsidR="00750E0C" w:rsidRPr="00B943DB" w:rsidRDefault="00750E0C" w:rsidP="00750E0C"/>
    <w:tbl>
      <w:tblPr>
        <w:tblW w:w="85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6520"/>
      </w:tblGrid>
      <w:tr w:rsidR="00DD464F" w:rsidRPr="00B943DB" w:rsidTr="00187782">
        <w:trPr>
          <w:trHeight w:val="255"/>
        </w:trPr>
        <w:tc>
          <w:tcPr>
            <w:tcW w:w="2000" w:type="dxa"/>
            <w:shd w:val="clear" w:color="auto" w:fill="F2F2F2" w:themeFill="background1" w:themeFillShade="F2"/>
            <w:noWrap/>
            <w:vAlign w:val="bottom"/>
          </w:tcPr>
          <w:p w:rsidR="00DD464F" w:rsidRPr="00B943DB" w:rsidRDefault="00DD464F" w:rsidP="00AA12B4">
            <w:pPr>
              <w:pStyle w:val="BasistekstBrinkGroep"/>
            </w:pPr>
            <w:r w:rsidRPr="00B943DB">
              <w:t>Gegeven</w:t>
            </w:r>
          </w:p>
        </w:tc>
        <w:tc>
          <w:tcPr>
            <w:tcW w:w="6520" w:type="dxa"/>
            <w:shd w:val="clear" w:color="auto" w:fill="F2F2F2" w:themeFill="background1" w:themeFillShade="F2"/>
            <w:noWrap/>
            <w:vAlign w:val="bottom"/>
          </w:tcPr>
          <w:p w:rsidR="00DD464F" w:rsidRPr="00B943DB" w:rsidRDefault="00DD464F" w:rsidP="00AA12B4">
            <w:pPr>
              <w:pStyle w:val="BasistekstBrinkGroep"/>
            </w:pPr>
            <w:r w:rsidRPr="00B943DB">
              <w:t>Omschrijving</w:t>
            </w:r>
          </w:p>
        </w:tc>
      </w:tr>
      <w:tr w:rsidR="000230A8" w:rsidRPr="00B943DB" w:rsidTr="00187782">
        <w:trPr>
          <w:trHeight w:val="255"/>
        </w:trPr>
        <w:tc>
          <w:tcPr>
            <w:tcW w:w="2000" w:type="dxa"/>
            <w:shd w:val="clear" w:color="auto" w:fill="auto"/>
            <w:noWrap/>
            <w:vAlign w:val="bottom"/>
            <w:hideMark/>
          </w:tcPr>
          <w:p w:rsidR="000230A8" w:rsidRPr="00B943DB" w:rsidRDefault="000230A8" w:rsidP="00AA12B4">
            <w:pPr>
              <w:pStyle w:val="BasistekstBrinkGroep"/>
              <w:rPr>
                <w:rFonts w:cs="Calibri"/>
                <w:szCs w:val="17"/>
              </w:rPr>
            </w:pPr>
            <w:r w:rsidRPr="00B943DB">
              <w:rPr>
                <w:rFonts w:cs="Calibri"/>
                <w:szCs w:val="17"/>
              </w:rPr>
              <w:t>Projectnr.</w:t>
            </w:r>
          </w:p>
        </w:tc>
        <w:tc>
          <w:tcPr>
            <w:tcW w:w="6520" w:type="dxa"/>
            <w:shd w:val="clear" w:color="auto" w:fill="auto"/>
            <w:noWrap/>
            <w:vAlign w:val="bottom"/>
          </w:tcPr>
          <w:p w:rsidR="000230A8" w:rsidRPr="003E7555" w:rsidRDefault="000230A8" w:rsidP="00AA12B4">
            <w:pPr>
              <w:pStyle w:val="BasistekstBrinkGroep"/>
              <w:rPr>
                <w:rFonts w:cs="Calibri"/>
                <w:szCs w:val="17"/>
              </w:rPr>
            </w:pPr>
            <w:r>
              <w:rPr>
                <w:rFonts w:cs="Calibri"/>
                <w:szCs w:val="17"/>
              </w:rPr>
              <w:t>Pilot 02</w:t>
            </w:r>
          </w:p>
        </w:tc>
      </w:tr>
      <w:tr w:rsidR="000230A8" w:rsidRPr="00B943DB" w:rsidTr="00187782">
        <w:trPr>
          <w:trHeight w:val="255"/>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0A8" w:rsidRPr="00B943DB" w:rsidRDefault="000230A8" w:rsidP="00AA12B4">
            <w:pPr>
              <w:pStyle w:val="BasistekstBrinkGroep"/>
              <w:rPr>
                <w:rFonts w:cs="Calibri"/>
                <w:szCs w:val="17"/>
              </w:rPr>
            </w:pPr>
            <w:r w:rsidRPr="00B943DB">
              <w:rPr>
                <w:rFonts w:cs="Calibri"/>
                <w:szCs w:val="17"/>
              </w:rPr>
              <w:t>Object</w:t>
            </w:r>
          </w:p>
        </w:tc>
        <w:tc>
          <w:tcPr>
            <w:tcW w:w="6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0A8" w:rsidRPr="003E7555" w:rsidRDefault="000230A8" w:rsidP="00AA12B4">
            <w:pPr>
              <w:pStyle w:val="BasistekstBrinkGroep"/>
              <w:rPr>
                <w:rFonts w:cs="Calibri"/>
                <w:szCs w:val="17"/>
              </w:rPr>
            </w:pPr>
            <w:r>
              <w:rPr>
                <w:rFonts w:cs="Calibri"/>
                <w:szCs w:val="17"/>
              </w:rPr>
              <w:t>Kantoor 1</w:t>
            </w:r>
            <w:r w:rsidRPr="002B5337">
              <w:rPr>
                <w:rFonts w:cs="Calibri"/>
                <w:szCs w:val="17"/>
                <w:vertAlign w:val="superscript"/>
              </w:rPr>
              <w:t>e</w:t>
            </w:r>
            <w:r>
              <w:rPr>
                <w:rFonts w:cs="Calibri"/>
                <w:szCs w:val="17"/>
              </w:rPr>
              <w:t xml:space="preserve"> Dorpsstraat 13</w:t>
            </w:r>
            <w:r w:rsidRPr="003E7555">
              <w:rPr>
                <w:rFonts w:cs="Calibri"/>
                <w:szCs w:val="17"/>
              </w:rPr>
              <w:t xml:space="preserve">  </w:t>
            </w:r>
          </w:p>
        </w:tc>
      </w:tr>
      <w:tr w:rsidR="000230A8" w:rsidRPr="00B943DB" w:rsidTr="00187782">
        <w:trPr>
          <w:trHeight w:val="255"/>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0A8" w:rsidRPr="00B943DB" w:rsidRDefault="000230A8" w:rsidP="00AA12B4">
            <w:pPr>
              <w:pStyle w:val="BasistekstBrinkGroep"/>
              <w:rPr>
                <w:rFonts w:cs="Calibri"/>
                <w:szCs w:val="17"/>
              </w:rPr>
            </w:pPr>
            <w:r w:rsidRPr="00B943DB">
              <w:rPr>
                <w:rFonts w:cs="Calibri"/>
                <w:szCs w:val="17"/>
              </w:rPr>
              <w:t>Adres</w:t>
            </w:r>
          </w:p>
        </w:tc>
        <w:tc>
          <w:tcPr>
            <w:tcW w:w="6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0A8" w:rsidRPr="003E7555" w:rsidRDefault="00B45253" w:rsidP="00AA12B4">
            <w:pPr>
              <w:pStyle w:val="BasistekstBrinkGroep"/>
              <w:rPr>
                <w:rFonts w:cs="Calibri"/>
                <w:szCs w:val="17"/>
              </w:rPr>
            </w:pPr>
            <w:r>
              <w:rPr>
                <w:rFonts w:cs="Calibri"/>
                <w:szCs w:val="17"/>
              </w:rPr>
              <w:t>1</w:t>
            </w:r>
            <w:r w:rsidRPr="00B45253">
              <w:rPr>
                <w:rFonts w:cs="Calibri"/>
                <w:szCs w:val="17"/>
                <w:vertAlign w:val="superscript"/>
              </w:rPr>
              <w:t>e</w:t>
            </w:r>
            <w:r>
              <w:rPr>
                <w:rFonts w:cs="Calibri"/>
                <w:szCs w:val="17"/>
              </w:rPr>
              <w:t xml:space="preserve"> </w:t>
            </w:r>
            <w:r w:rsidR="005B537C">
              <w:rPr>
                <w:rFonts w:cs="Calibri"/>
                <w:szCs w:val="17"/>
              </w:rPr>
              <w:t>Dorpsstraat 13</w:t>
            </w:r>
          </w:p>
        </w:tc>
      </w:tr>
      <w:tr w:rsidR="000230A8" w:rsidRPr="00B943DB" w:rsidTr="00187782">
        <w:trPr>
          <w:trHeight w:val="255"/>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0A8" w:rsidRPr="00B943DB" w:rsidRDefault="000230A8" w:rsidP="00AA12B4">
            <w:pPr>
              <w:pStyle w:val="BasistekstBrinkGroep"/>
              <w:rPr>
                <w:rFonts w:cs="Calibri"/>
                <w:szCs w:val="17"/>
              </w:rPr>
            </w:pPr>
            <w:r w:rsidRPr="00B943DB">
              <w:rPr>
                <w:rFonts w:cs="Calibri"/>
                <w:szCs w:val="17"/>
              </w:rPr>
              <w:t>Postcode en plaats</w:t>
            </w:r>
          </w:p>
        </w:tc>
        <w:tc>
          <w:tcPr>
            <w:tcW w:w="6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0A8" w:rsidRPr="003E7555" w:rsidRDefault="000230A8" w:rsidP="00AA12B4">
            <w:pPr>
              <w:pStyle w:val="BasistekstBrinkGroep"/>
              <w:rPr>
                <w:rFonts w:cs="Calibri"/>
                <w:szCs w:val="17"/>
              </w:rPr>
            </w:pPr>
            <w:r>
              <w:rPr>
                <w:rFonts w:cs="Calibri"/>
                <w:szCs w:val="17"/>
              </w:rPr>
              <w:t>3701 HA</w:t>
            </w:r>
            <w:r w:rsidRPr="003E7555">
              <w:rPr>
                <w:rFonts w:cs="Calibri"/>
                <w:szCs w:val="17"/>
              </w:rPr>
              <w:t xml:space="preserve">  Zeist</w:t>
            </w:r>
          </w:p>
        </w:tc>
      </w:tr>
      <w:tr w:rsidR="000230A8" w:rsidRPr="00B943DB" w:rsidTr="00187782">
        <w:trPr>
          <w:trHeight w:val="255"/>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0A8" w:rsidRPr="00B943DB" w:rsidRDefault="000230A8" w:rsidP="00AA12B4">
            <w:pPr>
              <w:pStyle w:val="BasistekstBrinkGroep"/>
              <w:rPr>
                <w:rFonts w:cs="Calibri"/>
                <w:szCs w:val="17"/>
              </w:rPr>
            </w:pPr>
            <w:r w:rsidRPr="00B943DB">
              <w:rPr>
                <w:rFonts w:cs="Calibri"/>
                <w:szCs w:val="17"/>
              </w:rPr>
              <w:t>Bouwjaar</w:t>
            </w:r>
          </w:p>
        </w:tc>
        <w:tc>
          <w:tcPr>
            <w:tcW w:w="6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0A8" w:rsidRPr="003E7555" w:rsidRDefault="000230A8" w:rsidP="00AA12B4">
            <w:pPr>
              <w:pStyle w:val="BasistekstBrinkGroep"/>
              <w:rPr>
                <w:rFonts w:cs="Calibri"/>
                <w:szCs w:val="17"/>
              </w:rPr>
            </w:pPr>
            <w:r>
              <w:rPr>
                <w:rFonts w:cs="Calibri"/>
                <w:szCs w:val="17"/>
              </w:rPr>
              <w:t>± 1900</w:t>
            </w:r>
          </w:p>
        </w:tc>
      </w:tr>
      <w:tr w:rsidR="000230A8" w:rsidRPr="00B943DB" w:rsidTr="00187782">
        <w:trPr>
          <w:trHeight w:val="255"/>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0A8" w:rsidRPr="00B943DB" w:rsidRDefault="000230A8" w:rsidP="00AA12B4">
            <w:pPr>
              <w:pStyle w:val="BasistekstBrinkGroep"/>
              <w:rPr>
                <w:rFonts w:cs="Calibri"/>
                <w:szCs w:val="17"/>
              </w:rPr>
            </w:pPr>
            <w:r w:rsidRPr="00B943DB">
              <w:rPr>
                <w:rFonts w:cs="Calibri"/>
                <w:szCs w:val="17"/>
              </w:rPr>
              <w:t>Inspectiedatum</w:t>
            </w:r>
          </w:p>
        </w:tc>
        <w:tc>
          <w:tcPr>
            <w:tcW w:w="6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0A8" w:rsidRPr="003E7555" w:rsidRDefault="000230A8" w:rsidP="00AA12B4">
            <w:pPr>
              <w:pStyle w:val="BasistekstBrinkGroep"/>
              <w:rPr>
                <w:rFonts w:cs="Calibri"/>
                <w:szCs w:val="17"/>
              </w:rPr>
            </w:pPr>
            <w:r w:rsidRPr="003E7555">
              <w:rPr>
                <w:rFonts w:cs="Calibri"/>
                <w:szCs w:val="17"/>
              </w:rPr>
              <w:t>2</w:t>
            </w:r>
            <w:r>
              <w:rPr>
                <w:rFonts w:cs="Calibri"/>
                <w:szCs w:val="17"/>
              </w:rPr>
              <w:t>5</w:t>
            </w:r>
            <w:r w:rsidRPr="003E7555">
              <w:rPr>
                <w:rFonts w:cs="Calibri"/>
                <w:szCs w:val="17"/>
              </w:rPr>
              <w:t xml:space="preserve"> maart 2014</w:t>
            </w:r>
          </w:p>
        </w:tc>
      </w:tr>
      <w:tr w:rsidR="000230A8" w:rsidRPr="00B943DB" w:rsidTr="00187782">
        <w:trPr>
          <w:trHeight w:val="255"/>
        </w:trPr>
        <w:tc>
          <w:tcPr>
            <w:tcW w:w="2000" w:type="dxa"/>
            <w:shd w:val="clear" w:color="auto" w:fill="auto"/>
            <w:noWrap/>
            <w:vAlign w:val="bottom"/>
          </w:tcPr>
          <w:p w:rsidR="000230A8" w:rsidRPr="00B943DB" w:rsidRDefault="000230A8" w:rsidP="00AA12B4">
            <w:pPr>
              <w:pStyle w:val="BasistekstBrinkGroep"/>
              <w:rPr>
                <w:rFonts w:cs="Calibri"/>
                <w:szCs w:val="17"/>
              </w:rPr>
            </w:pPr>
            <w:r w:rsidRPr="00B943DB">
              <w:rPr>
                <w:rFonts w:cs="Calibri"/>
                <w:szCs w:val="17"/>
              </w:rPr>
              <w:t>BVO</w:t>
            </w:r>
          </w:p>
        </w:tc>
        <w:tc>
          <w:tcPr>
            <w:tcW w:w="6520" w:type="dxa"/>
            <w:shd w:val="clear" w:color="auto" w:fill="auto"/>
            <w:noWrap/>
            <w:vAlign w:val="bottom"/>
          </w:tcPr>
          <w:p w:rsidR="000230A8" w:rsidRPr="003E7555" w:rsidRDefault="000230A8" w:rsidP="00AA12B4">
            <w:pPr>
              <w:pStyle w:val="BasistekstBrinkGroep"/>
              <w:rPr>
                <w:rFonts w:cs="Calibri"/>
                <w:szCs w:val="17"/>
              </w:rPr>
            </w:pPr>
            <w:r>
              <w:rPr>
                <w:rFonts w:cs="Calibri"/>
                <w:szCs w:val="17"/>
              </w:rPr>
              <w:t>28</w:t>
            </w:r>
            <w:r w:rsidRPr="003E7555">
              <w:rPr>
                <w:rFonts w:cs="Calibri"/>
                <w:szCs w:val="17"/>
              </w:rPr>
              <w:t>4,</w:t>
            </w:r>
            <w:r>
              <w:rPr>
                <w:rFonts w:cs="Calibri"/>
                <w:szCs w:val="17"/>
              </w:rPr>
              <w:t>6</w:t>
            </w:r>
            <w:r w:rsidRPr="003E7555">
              <w:rPr>
                <w:rFonts w:cs="Calibri"/>
                <w:szCs w:val="17"/>
              </w:rPr>
              <w:t xml:space="preserve"> m²</w:t>
            </w:r>
          </w:p>
        </w:tc>
      </w:tr>
      <w:tr w:rsidR="000230A8" w:rsidRPr="00B943DB" w:rsidTr="00187782">
        <w:trPr>
          <w:trHeight w:val="255"/>
        </w:trPr>
        <w:tc>
          <w:tcPr>
            <w:tcW w:w="2000" w:type="dxa"/>
            <w:shd w:val="clear" w:color="auto" w:fill="auto"/>
            <w:noWrap/>
            <w:vAlign w:val="bottom"/>
          </w:tcPr>
          <w:p w:rsidR="000230A8" w:rsidRPr="00B943DB" w:rsidRDefault="000230A8" w:rsidP="00AA12B4">
            <w:pPr>
              <w:pStyle w:val="BasistekstBrinkGroep"/>
              <w:rPr>
                <w:rFonts w:cs="Calibri"/>
                <w:szCs w:val="17"/>
              </w:rPr>
            </w:pPr>
            <w:r w:rsidRPr="00B943DB">
              <w:rPr>
                <w:rFonts w:cs="Calibri"/>
                <w:szCs w:val="17"/>
              </w:rPr>
              <w:t>Functie</w:t>
            </w:r>
          </w:p>
        </w:tc>
        <w:tc>
          <w:tcPr>
            <w:tcW w:w="6520" w:type="dxa"/>
            <w:shd w:val="clear" w:color="auto" w:fill="auto"/>
            <w:noWrap/>
            <w:vAlign w:val="bottom"/>
          </w:tcPr>
          <w:p w:rsidR="000230A8" w:rsidRPr="003E7555" w:rsidRDefault="000230A8" w:rsidP="00AA12B4">
            <w:pPr>
              <w:pStyle w:val="BasistekstBrinkGroep"/>
              <w:rPr>
                <w:rFonts w:cs="Calibri"/>
                <w:szCs w:val="17"/>
              </w:rPr>
            </w:pPr>
            <w:r>
              <w:rPr>
                <w:rFonts w:cs="Calibri"/>
                <w:szCs w:val="17"/>
              </w:rPr>
              <w:t>Kantoor</w:t>
            </w:r>
          </w:p>
        </w:tc>
      </w:tr>
      <w:tr w:rsidR="000230A8" w:rsidRPr="00B943DB" w:rsidTr="00187782">
        <w:trPr>
          <w:trHeight w:val="255"/>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0A8" w:rsidRPr="00B943DB" w:rsidRDefault="000230A8" w:rsidP="00AA12B4">
            <w:pPr>
              <w:pStyle w:val="BasistekstBrinkGroep"/>
              <w:rPr>
                <w:rFonts w:cs="Calibri"/>
                <w:szCs w:val="17"/>
              </w:rPr>
            </w:pPr>
            <w:r w:rsidRPr="00B943DB">
              <w:rPr>
                <w:rFonts w:cs="Calibri"/>
                <w:szCs w:val="17"/>
              </w:rPr>
              <w:t>BIK-Code</w:t>
            </w:r>
          </w:p>
        </w:tc>
        <w:tc>
          <w:tcPr>
            <w:tcW w:w="6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0A8" w:rsidRPr="003E7555" w:rsidRDefault="000230A8" w:rsidP="00AA12B4">
            <w:pPr>
              <w:pStyle w:val="BasistekstBrinkGroep"/>
              <w:rPr>
                <w:rFonts w:cs="Calibri"/>
                <w:szCs w:val="17"/>
              </w:rPr>
            </w:pPr>
            <w:r>
              <w:rPr>
                <w:rFonts w:cs="Calibri"/>
                <w:szCs w:val="17"/>
              </w:rPr>
              <w:t>84</w:t>
            </w:r>
          </w:p>
        </w:tc>
      </w:tr>
      <w:tr w:rsidR="000230A8" w:rsidRPr="00B943DB" w:rsidTr="00187782">
        <w:trPr>
          <w:trHeight w:val="255"/>
        </w:trPr>
        <w:tc>
          <w:tcPr>
            <w:tcW w:w="2000" w:type="dxa"/>
            <w:shd w:val="clear" w:color="auto" w:fill="auto"/>
            <w:noWrap/>
            <w:vAlign w:val="bottom"/>
          </w:tcPr>
          <w:p w:rsidR="000230A8" w:rsidRPr="00B943DB" w:rsidRDefault="000230A8" w:rsidP="00AA12B4">
            <w:pPr>
              <w:pStyle w:val="BasistekstBrinkGroep"/>
              <w:rPr>
                <w:rFonts w:cs="Calibri"/>
                <w:szCs w:val="17"/>
              </w:rPr>
            </w:pPr>
            <w:r w:rsidRPr="00B943DB">
              <w:rPr>
                <w:rFonts w:cs="Calibri"/>
                <w:szCs w:val="17"/>
              </w:rPr>
              <w:t>Monument</w:t>
            </w:r>
          </w:p>
        </w:tc>
        <w:tc>
          <w:tcPr>
            <w:tcW w:w="6520" w:type="dxa"/>
            <w:shd w:val="clear" w:color="auto" w:fill="auto"/>
            <w:noWrap/>
            <w:vAlign w:val="bottom"/>
          </w:tcPr>
          <w:p w:rsidR="000230A8" w:rsidRPr="003E7555" w:rsidRDefault="000230A8" w:rsidP="00AA12B4">
            <w:pPr>
              <w:pStyle w:val="BasistekstBrinkGroep"/>
              <w:rPr>
                <w:rFonts w:cs="Calibri"/>
                <w:szCs w:val="17"/>
              </w:rPr>
            </w:pPr>
            <w:r>
              <w:rPr>
                <w:rFonts w:cs="Calibri"/>
                <w:szCs w:val="17"/>
              </w:rPr>
              <w:t>Ja</w:t>
            </w:r>
            <w:r w:rsidRPr="003E7555">
              <w:rPr>
                <w:rFonts w:cs="Calibri"/>
                <w:szCs w:val="17"/>
              </w:rPr>
              <w:t xml:space="preserve">  </w:t>
            </w:r>
          </w:p>
        </w:tc>
      </w:tr>
      <w:tr w:rsidR="000230A8" w:rsidRPr="00B943DB" w:rsidTr="00187782">
        <w:trPr>
          <w:trHeight w:val="255"/>
        </w:trPr>
        <w:tc>
          <w:tcPr>
            <w:tcW w:w="2000" w:type="dxa"/>
            <w:shd w:val="clear" w:color="auto" w:fill="auto"/>
            <w:noWrap/>
            <w:vAlign w:val="bottom"/>
          </w:tcPr>
          <w:p w:rsidR="000230A8" w:rsidRPr="00B943DB" w:rsidRDefault="000230A8" w:rsidP="00AA12B4">
            <w:pPr>
              <w:pStyle w:val="BasistekstBrinkGroep"/>
              <w:rPr>
                <w:rFonts w:cs="Calibri"/>
                <w:szCs w:val="17"/>
              </w:rPr>
            </w:pPr>
            <w:r w:rsidRPr="00B943DB">
              <w:rPr>
                <w:rFonts w:cs="Calibri"/>
                <w:szCs w:val="17"/>
              </w:rPr>
              <w:t>Gebruik</w:t>
            </w:r>
          </w:p>
        </w:tc>
        <w:tc>
          <w:tcPr>
            <w:tcW w:w="6520" w:type="dxa"/>
            <w:shd w:val="clear" w:color="auto" w:fill="auto"/>
            <w:noWrap/>
            <w:vAlign w:val="bottom"/>
          </w:tcPr>
          <w:p w:rsidR="000230A8" w:rsidRPr="003E7555" w:rsidRDefault="003741E4" w:rsidP="00AA12B4">
            <w:pPr>
              <w:pStyle w:val="BasistekstBrinkGroep"/>
              <w:rPr>
                <w:rFonts w:cs="Calibri"/>
                <w:szCs w:val="17"/>
              </w:rPr>
            </w:pPr>
            <w:r>
              <w:rPr>
                <w:rFonts w:cs="Calibri"/>
                <w:szCs w:val="17"/>
              </w:rPr>
              <w:t xml:space="preserve">Het gebouw is momenteel niet in gebruik. Het toekomstig gebruik </w:t>
            </w:r>
            <w:r w:rsidR="00B76B99">
              <w:rPr>
                <w:rFonts w:cs="Calibri"/>
                <w:szCs w:val="17"/>
              </w:rPr>
              <w:t xml:space="preserve">zal een kantoorfunctie zijn, maar </w:t>
            </w:r>
            <w:r>
              <w:rPr>
                <w:rFonts w:cs="Calibri"/>
                <w:szCs w:val="17"/>
              </w:rPr>
              <w:t xml:space="preserve">is </w:t>
            </w:r>
            <w:r w:rsidR="00B76B99">
              <w:rPr>
                <w:rFonts w:cs="Calibri"/>
                <w:szCs w:val="17"/>
              </w:rPr>
              <w:t xml:space="preserve">in concrete zin </w:t>
            </w:r>
            <w:r>
              <w:rPr>
                <w:rFonts w:cs="Calibri"/>
                <w:szCs w:val="17"/>
              </w:rPr>
              <w:t>onduidelijk.</w:t>
            </w:r>
          </w:p>
        </w:tc>
      </w:tr>
      <w:tr w:rsidR="000230A8" w:rsidRPr="00B943DB" w:rsidTr="00187782">
        <w:trPr>
          <w:trHeight w:val="255"/>
        </w:trPr>
        <w:tc>
          <w:tcPr>
            <w:tcW w:w="2000" w:type="dxa"/>
            <w:shd w:val="clear" w:color="auto" w:fill="auto"/>
            <w:noWrap/>
            <w:vAlign w:val="bottom"/>
          </w:tcPr>
          <w:p w:rsidR="000230A8" w:rsidRPr="00B943DB" w:rsidRDefault="000230A8" w:rsidP="00AA12B4">
            <w:pPr>
              <w:pStyle w:val="BasistekstBrinkGroep"/>
              <w:rPr>
                <w:rFonts w:cs="Calibri"/>
                <w:szCs w:val="17"/>
              </w:rPr>
            </w:pPr>
            <w:r w:rsidRPr="00B943DB">
              <w:rPr>
                <w:rFonts w:cs="Calibri"/>
                <w:szCs w:val="17"/>
              </w:rPr>
              <w:t>Plannen</w:t>
            </w:r>
          </w:p>
        </w:tc>
        <w:tc>
          <w:tcPr>
            <w:tcW w:w="6520" w:type="dxa"/>
            <w:shd w:val="clear" w:color="auto" w:fill="auto"/>
            <w:noWrap/>
            <w:vAlign w:val="bottom"/>
          </w:tcPr>
          <w:p w:rsidR="000230A8" w:rsidRPr="003E7555" w:rsidRDefault="00A92C24" w:rsidP="00AA12B4">
            <w:pPr>
              <w:pStyle w:val="BasistekstBrinkGroep"/>
              <w:rPr>
                <w:rFonts w:cs="Calibri"/>
                <w:szCs w:val="17"/>
              </w:rPr>
            </w:pPr>
            <w:r>
              <w:rPr>
                <w:rFonts w:cs="Calibri"/>
                <w:szCs w:val="17"/>
              </w:rPr>
              <w:t xml:space="preserve">Het gebouw is in 2003 </w:t>
            </w:r>
            <w:r w:rsidR="003741E4">
              <w:rPr>
                <w:rFonts w:cs="Calibri"/>
                <w:szCs w:val="17"/>
              </w:rPr>
              <w:t xml:space="preserve">gerenoveerd. </w:t>
            </w:r>
            <w:r w:rsidR="00B76B99">
              <w:rPr>
                <w:rFonts w:cs="Calibri"/>
                <w:szCs w:val="17"/>
              </w:rPr>
              <w:t>Er zijn g</w:t>
            </w:r>
            <w:r w:rsidR="00B76B99" w:rsidRPr="00B943DB">
              <w:rPr>
                <w:rFonts w:cs="Calibri"/>
                <w:szCs w:val="17"/>
              </w:rPr>
              <w:t>een concrete plannen voor groot onderhoud en/of aanpassingen</w:t>
            </w:r>
            <w:r w:rsidR="00B76B99">
              <w:rPr>
                <w:rFonts w:cs="Calibri"/>
                <w:szCs w:val="17"/>
              </w:rPr>
              <w:t>.</w:t>
            </w:r>
          </w:p>
        </w:tc>
      </w:tr>
    </w:tbl>
    <w:p w:rsidR="006B3819" w:rsidRPr="00B943DB" w:rsidRDefault="006B3819" w:rsidP="006B3819">
      <w:pPr>
        <w:pStyle w:val="Kop2"/>
      </w:pPr>
      <w:bookmarkStart w:id="14" w:name="_Toc388470656"/>
      <w:r w:rsidRPr="00B943DB">
        <w:t>Bouwkundig</w:t>
      </w:r>
      <w:bookmarkEnd w:id="14"/>
    </w:p>
    <w:p w:rsidR="00DD464F" w:rsidRDefault="00DD464F" w:rsidP="00DD464F">
      <w:pPr>
        <w:pStyle w:val="BasistekstBrinkGroep"/>
      </w:pPr>
      <w:r w:rsidRPr="003E7555">
        <w:t>Gevels, ramen, vloeren, daken en deuren zijn alle</w:t>
      </w:r>
      <w:r>
        <w:t xml:space="preserve">maal bouwkundige constructies. </w:t>
      </w:r>
      <w:r w:rsidRPr="003E7555">
        <w:t xml:space="preserve">Bij een hogere isolatiewaarde is minder </w:t>
      </w:r>
      <w:r>
        <w:t>(</w:t>
      </w:r>
      <w:r w:rsidRPr="003E7555">
        <w:t>verwarmings</w:t>
      </w:r>
      <w:r>
        <w:t>-)</w:t>
      </w:r>
      <w:r w:rsidRPr="003E7555">
        <w:t xml:space="preserve">energie nodig. In Tabel 4 staan de thermische eigenschappen van de bouwkundige constructies van het gebouw. De Rc-waarde wordt gebruikt voor dichte constructies: hoe hoger de Rc-waarde, hoe hoger de isolatiegraad. Voor ramen wordt de U-waarde gehanteerd: hoe lager de U-waarde, hoe hoger de isolatiegraad. </w:t>
      </w:r>
    </w:p>
    <w:p w:rsidR="00D37DEB" w:rsidRDefault="00D37DEB" w:rsidP="00DD464F">
      <w:pPr>
        <w:pStyle w:val="BasistekstBrinkGroep"/>
      </w:pPr>
    </w:p>
    <w:tbl>
      <w:tblPr>
        <w:tblW w:w="58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5"/>
        <w:gridCol w:w="1702"/>
      </w:tblGrid>
      <w:tr w:rsidR="005B537C" w:rsidTr="005B537C">
        <w:trPr>
          <w:trHeight w:val="352"/>
        </w:trPr>
        <w:tc>
          <w:tcPr>
            <w:tcW w:w="4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B537C" w:rsidRDefault="005B537C">
            <w:pPr>
              <w:spacing w:line="276" w:lineRule="auto"/>
              <w:rPr>
                <w:rFonts w:cs="Calibri"/>
                <w:bCs/>
              </w:rPr>
            </w:pPr>
            <w:r>
              <w:rPr>
                <w:rFonts w:cs="Calibri"/>
                <w:bCs/>
              </w:rPr>
              <w:t>Constructie</w:t>
            </w:r>
          </w:p>
        </w:tc>
        <w:tc>
          <w:tcPr>
            <w:tcW w:w="170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B537C" w:rsidRDefault="005B537C">
            <w:pPr>
              <w:spacing w:line="276" w:lineRule="auto"/>
              <w:jc w:val="center"/>
              <w:rPr>
                <w:rFonts w:cs="Calibri"/>
                <w:bCs/>
              </w:rPr>
            </w:pPr>
            <w:r>
              <w:rPr>
                <w:rFonts w:cs="Calibri"/>
                <w:bCs/>
              </w:rPr>
              <w:t>Rc / U</w:t>
            </w:r>
          </w:p>
          <w:p w:rsidR="005B537C" w:rsidRDefault="005B537C">
            <w:pPr>
              <w:spacing w:line="276" w:lineRule="auto"/>
              <w:jc w:val="center"/>
              <w:rPr>
                <w:rFonts w:cs="Calibri"/>
                <w:bCs/>
              </w:rPr>
            </w:pPr>
            <w:r>
              <w:rPr>
                <w:rFonts w:cs="Calibri"/>
                <w:bCs/>
              </w:rPr>
              <w:t>[m</w:t>
            </w:r>
            <w:r>
              <w:rPr>
                <w:rFonts w:cs="Calibri"/>
                <w:bCs/>
                <w:vertAlign w:val="superscript"/>
              </w:rPr>
              <w:t>2</w:t>
            </w:r>
            <w:r>
              <w:rPr>
                <w:rFonts w:cs="Calibri"/>
                <w:bCs/>
              </w:rPr>
              <w:t>K/W]</w:t>
            </w:r>
          </w:p>
        </w:tc>
      </w:tr>
      <w:tr w:rsidR="005B537C" w:rsidTr="005B537C">
        <w:tc>
          <w:tcPr>
            <w:tcW w:w="4115" w:type="dxa"/>
            <w:tcBorders>
              <w:top w:val="single" w:sz="4" w:space="0" w:color="auto"/>
              <w:left w:val="single" w:sz="4" w:space="0" w:color="auto"/>
              <w:bottom w:val="single" w:sz="4" w:space="0" w:color="auto"/>
              <w:right w:val="single" w:sz="4" w:space="0" w:color="auto"/>
            </w:tcBorders>
            <w:hideMark/>
          </w:tcPr>
          <w:p w:rsidR="005B537C" w:rsidRPr="00AA12B4" w:rsidRDefault="005B537C" w:rsidP="00AA12B4">
            <w:pPr>
              <w:pStyle w:val="BasistekstBrinkGroep"/>
            </w:pPr>
            <w:proofErr w:type="spellStart"/>
            <w:r w:rsidRPr="00AA12B4">
              <w:rPr>
                <w:lang w:val="fr-FR"/>
              </w:rPr>
              <w:t>Wand</w:t>
            </w:r>
            <w:proofErr w:type="spellEnd"/>
            <w:r w:rsidRPr="00AA12B4">
              <w:rPr>
                <w:lang w:val="fr-FR"/>
              </w:rPr>
              <w:t xml:space="preserve"> </w:t>
            </w:r>
            <w:proofErr w:type="spellStart"/>
            <w:r w:rsidRPr="00AA12B4">
              <w:rPr>
                <w:lang w:val="fr-FR"/>
              </w:rPr>
              <w:t>steensmuur</w:t>
            </w:r>
            <w:proofErr w:type="spellEnd"/>
            <w:r w:rsidRPr="00AA12B4">
              <w:rPr>
                <w:lang w:val="fr-FR"/>
              </w:rPr>
              <w:t xml:space="preserve"> </w:t>
            </w:r>
            <w:proofErr w:type="spellStart"/>
            <w:r w:rsidRPr="00AA12B4">
              <w:rPr>
                <w:lang w:val="fr-FR"/>
              </w:rPr>
              <w:t>geïsoleerd</w:t>
            </w:r>
            <w:proofErr w:type="spellEnd"/>
            <w:r w:rsidRPr="00AA12B4">
              <w:rPr>
                <w:lang w:val="fr-FR"/>
              </w:rPr>
              <w:t xml:space="preserve"> (140mm </w:t>
            </w:r>
            <w:proofErr w:type="spellStart"/>
            <w:r w:rsidRPr="00AA12B4">
              <w:rPr>
                <w:lang w:val="fr-FR"/>
              </w:rPr>
              <w:t>isolatie</w:t>
            </w:r>
            <w:proofErr w:type="spellEnd"/>
            <w:r w:rsidRPr="00AA12B4">
              <w:rPr>
                <w:lang w:val="fr-FR"/>
              </w:rPr>
              <w:t>)</w:t>
            </w:r>
          </w:p>
        </w:tc>
        <w:tc>
          <w:tcPr>
            <w:tcW w:w="1702" w:type="dxa"/>
            <w:tcBorders>
              <w:top w:val="single" w:sz="4" w:space="0" w:color="auto"/>
              <w:left w:val="single" w:sz="4" w:space="0" w:color="auto"/>
              <w:bottom w:val="single" w:sz="4" w:space="0" w:color="auto"/>
              <w:right w:val="single" w:sz="4" w:space="0" w:color="auto"/>
            </w:tcBorders>
            <w:hideMark/>
          </w:tcPr>
          <w:p w:rsidR="005B537C" w:rsidRPr="00AA12B4" w:rsidRDefault="005B537C" w:rsidP="00AA12B4">
            <w:pPr>
              <w:pStyle w:val="BasistekstBrinkGroep"/>
            </w:pPr>
            <w:r w:rsidRPr="00AA12B4">
              <w:rPr>
                <w:lang w:val="fr-FR"/>
              </w:rPr>
              <w:t>3,86</w:t>
            </w:r>
          </w:p>
        </w:tc>
      </w:tr>
      <w:tr w:rsidR="005B537C" w:rsidTr="005B537C">
        <w:tc>
          <w:tcPr>
            <w:tcW w:w="4115" w:type="dxa"/>
            <w:tcBorders>
              <w:top w:val="single" w:sz="4" w:space="0" w:color="auto"/>
              <w:left w:val="single" w:sz="4" w:space="0" w:color="auto"/>
              <w:bottom w:val="single" w:sz="4" w:space="0" w:color="auto"/>
              <w:right w:val="single" w:sz="4" w:space="0" w:color="auto"/>
            </w:tcBorders>
            <w:hideMark/>
          </w:tcPr>
          <w:p w:rsidR="005B537C" w:rsidRPr="00AA12B4" w:rsidRDefault="005B537C" w:rsidP="00AA12B4">
            <w:pPr>
              <w:pStyle w:val="BasistekstBrinkGroep"/>
            </w:pPr>
            <w:proofErr w:type="spellStart"/>
            <w:r w:rsidRPr="00AA12B4">
              <w:rPr>
                <w:lang w:val="fr-FR"/>
              </w:rPr>
              <w:t>Raam</w:t>
            </w:r>
            <w:proofErr w:type="spellEnd"/>
            <w:r w:rsidRPr="00AA12B4">
              <w:rPr>
                <w:lang w:val="fr-FR"/>
              </w:rPr>
              <w:t xml:space="preserve"> </w:t>
            </w:r>
            <w:proofErr w:type="spellStart"/>
            <w:r w:rsidRPr="00AA12B4">
              <w:rPr>
                <w:lang w:val="fr-FR"/>
              </w:rPr>
              <w:t>enkel</w:t>
            </w:r>
            <w:proofErr w:type="spellEnd"/>
            <w:r w:rsidRPr="00AA12B4">
              <w:rPr>
                <w:lang w:val="fr-FR"/>
              </w:rPr>
              <w:t xml:space="preserve"> glas</w:t>
            </w:r>
          </w:p>
        </w:tc>
        <w:tc>
          <w:tcPr>
            <w:tcW w:w="1702" w:type="dxa"/>
            <w:tcBorders>
              <w:top w:val="single" w:sz="4" w:space="0" w:color="auto"/>
              <w:left w:val="single" w:sz="4" w:space="0" w:color="auto"/>
              <w:bottom w:val="single" w:sz="4" w:space="0" w:color="auto"/>
              <w:right w:val="single" w:sz="4" w:space="0" w:color="auto"/>
            </w:tcBorders>
            <w:hideMark/>
          </w:tcPr>
          <w:p w:rsidR="005B537C" w:rsidRPr="00AA12B4" w:rsidRDefault="005B537C" w:rsidP="00AA12B4">
            <w:pPr>
              <w:pStyle w:val="BasistekstBrinkGroep"/>
            </w:pPr>
            <w:r w:rsidRPr="00AA12B4">
              <w:rPr>
                <w:lang w:val="fr-FR"/>
              </w:rPr>
              <w:t>5,20</w:t>
            </w:r>
          </w:p>
        </w:tc>
      </w:tr>
      <w:tr w:rsidR="005B537C" w:rsidTr="005B537C">
        <w:tc>
          <w:tcPr>
            <w:tcW w:w="4115" w:type="dxa"/>
            <w:tcBorders>
              <w:top w:val="single" w:sz="4" w:space="0" w:color="auto"/>
              <w:left w:val="single" w:sz="4" w:space="0" w:color="auto"/>
              <w:bottom w:val="single" w:sz="4" w:space="0" w:color="auto"/>
              <w:right w:val="single" w:sz="4" w:space="0" w:color="auto"/>
            </w:tcBorders>
            <w:hideMark/>
          </w:tcPr>
          <w:p w:rsidR="005B537C" w:rsidRPr="00AA12B4" w:rsidRDefault="005B537C" w:rsidP="00AA12B4">
            <w:pPr>
              <w:pStyle w:val="BasistekstBrinkGroep"/>
            </w:pPr>
            <w:proofErr w:type="spellStart"/>
            <w:r w:rsidRPr="00AA12B4">
              <w:rPr>
                <w:lang w:val="fr-FR"/>
              </w:rPr>
              <w:t>Raam</w:t>
            </w:r>
            <w:proofErr w:type="spellEnd"/>
            <w:r w:rsidRPr="00AA12B4">
              <w:rPr>
                <w:lang w:val="fr-FR"/>
              </w:rPr>
              <w:t xml:space="preserve"> </w:t>
            </w:r>
            <w:proofErr w:type="spellStart"/>
            <w:r w:rsidRPr="00AA12B4">
              <w:rPr>
                <w:lang w:val="fr-FR"/>
              </w:rPr>
              <w:t>spouwglas</w:t>
            </w:r>
            <w:proofErr w:type="spellEnd"/>
          </w:p>
        </w:tc>
        <w:tc>
          <w:tcPr>
            <w:tcW w:w="1702" w:type="dxa"/>
            <w:tcBorders>
              <w:top w:val="single" w:sz="4" w:space="0" w:color="auto"/>
              <w:left w:val="single" w:sz="4" w:space="0" w:color="auto"/>
              <w:bottom w:val="single" w:sz="4" w:space="0" w:color="auto"/>
              <w:right w:val="single" w:sz="4" w:space="0" w:color="auto"/>
            </w:tcBorders>
            <w:hideMark/>
          </w:tcPr>
          <w:p w:rsidR="005B537C" w:rsidRPr="00AA12B4" w:rsidRDefault="005B537C" w:rsidP="00AA12B4">
            <w:pPr>
              <w:pStyle w:val="BasistekstBrinkGroep"/>
            </w:pPr>
            <w:r w:rsidRPr="00AA12B4">
              <w:rPr>
                <w:lang w:val="fr-FR"/>
              </w:rPr>
              <w:t>2,90</w:t>
            </w:r>
          </w:p>
        </w:tc>
      </w:tr>
      <w:tr w:rsidR="005B537C" w:rsidTr="005B537C">
        <w:tc>
          <w:tcPr>
            <w:tcW w:w="4115" w:type="dxa"/>
            <w:tcBorders>
              <w:top w:val="single" w:sz="4" w:space="0" w:color="auto"/>
              <w:left w:val="single" w:sz="4" w:space="0" w:color="auto"/>
              <w:bottom w:val="single" w:sz="4" w:space="0" w:color="auto"/>
              <w:right w:val="single" w:sz="4" w:space="0" w:color="auto"/>
            </w:tcBorders>
            <w:hideMark/>
          </w:tcPr>
          <w:p w:rsidR="005B537C" w:rsidRPr="00AA12B4" w:rsidRDefault="005B537C" w:rsidP="00AA12B4">
            <w:pPr>
              <w:pStyle w:val="BasistekstBrinkGroep"/>
            </w:pPr>
            <w:proofErr w:type="spellStart"/>
            <w:r w:rsidRPr="00AA12B4">
              <w:rPr>
                <w:lang w:val="fr-FR"/>
              </w:rPr>
              <w:t>Dak</w:t>
            </w:r>
            <w:proofErr w:type="spellEnd"/>
            <w:r w:rsidRPr="00AA12B4">
              <w:rPr>
                <w:lang w:val="fr-FR"/>
              </w:rPr>
              <w:t xml:space="preserve"> plat </w:t>
            </w:r>
            <w:proofErr w:type="spellStart"/>
            <w:r w:rsidRPr="00AA12B4">
              <w:rPr>
                <w:lang w:val="fr-FR"/>
              </w:rPr>
              <w:t>geïsoleerd</w:t>
            </w:r>
            <w:proofErr w:type="spellEnd"/>
            <w:r w:rsidRPr="00AA12B4">
              <w:rPr>
                <w:lang w:val="fr-FR"/>
              </w:rPr>
              <w:t xml:space="preserve"> (40mm </w:t>
            </w:r>
            <w:proofErr w:type="spellStart"/>
            <w:r w:rsidRPr="00AA12B4">
              <w:rPr>
                <w:lang w:val="fr-FR"/>
              </w:rPr>
              <w:t>isolatie</w:t>
            </w:r>
            <w:proofErr w:type="spellEnd"/>
            <w:r w:rsidRPr="00AA12B4">
              <w:rPr>
                <w:lang w:val="fr-FR"/>
              </w:rPr>
              <w:t>)</w:t>
            </w:r>
          </w:p>
        </w:tc>
        <w:tc>
          <w:tcPr>
            <w:tcW w:w="1702" w:type="dxa"/>
            <w:tcBorders>
              <w:top w:val="single" w:sz="4" w:space="0" w:color="auto"/>
              <w:left w:val="single" w:sz="4" w:space="0" w:color="auto"/>
              <w:bottom w:val="single" w:sz="4" w:space="0" w:color="auto"/>
              <w:right w:val="single" w:sz="4" w:space="0" w:color="auto"/>
            </w:tcBorders>
            <w:hideMark/>
          </w:tcPr>
          <w:p w:rsidR="005B537C" w:rsidRPr="00AA12B4" w:rsidRDefault="005B537C" w:rsidP="00AA12B4">
            <w:pPr>
              <w:pStyle w:val="BasistekstBrinkGroep"/>
            </w:pPr>
            <w:r w:rsidRPr="00AA12B4">
              <w:rPr>
                <w:lang w:val="fr-FR"/>
              </w:rPr>
              <w:t>1,22</w:t>
            </w:r>
          </w:p>
        </w:tc>
      </w:tr>
      <w:tr w:rsidR="005B537C" w:rsidTr="005B537C">
        <w:tc>
          <w:tcPr>
            <w:tcW w:w="4115" w:type="dxa"/>
            <w:tcBorders>
              <w:top w:val="single" w:sz="4" w:space="0" w:color="auto"/>
              <w:left w:val="single" w:sz="4" w:space="0" w:color="auto"/>
              <w:bottom w:val="single" w:sz="4" w:space="0" w:color="auto"/>
              <w:right w:val="single" w:sz="4" w:space="0" w:color="auto"/>
            </w:tcBorders>
            <w:hideMark/>
          </w:tcPr>
          <w:p w:rsidR="005B537C" w:rsidRPr="00AA12B4" w:rsidRDefault="005B537C" w:rsidP="00AA12B4">
            <w:pPr>
              <w:pStyle w:val="BasistekstBrinkGroep"/>
            </w:pPr>
            <w:proofErr w:type="spellStart"/>
            <w:r w:rsidRPr="00AA12B4">
              <w:rPr>
                <w:lang w:val="fr-FR"/>
              </w:rPr>
              <w:t>Hellend</w:t>
            </w:r>
            <w:proofErr w:type="spellEnd"/>
            <w:r w:rsidRPr="00AA12B4">
              <w:rPr>
                <w:lang w:val="fr-FR"/>
              </w:rPr>
              <w:t xml:space="preserve"> </w:t>
            </w:r>
            <w:proofErr w:type="spellStart"/>
            <w:r w:rsidRPr="00AA12B4">
              <w:rPr>
                <w:lang w:val="fr-FR"/>
              </w:rPr>
              <w:t>dak</w:t>
            </w:r>
            <w:proofErr w:type="spellEnd"/>
            <w:r w:rsidRPr="00AA12B4">
              <w:rPr>
                <w:lang w:val="fr-FR"/>
              </w:rPr>
              <w:t xml:space="preserve"> </w:t>
            </w:r>
            <w:proofErr w:type="spellStart"/>
            <w:r w:rsidRPr="00AA12B4">
              <w:rPr>
                <w:lang w:val="fr-FR"/>
              </w:rPr>
              <w:t>geïsoleerd</w:t>
            </w:r>
            <w:proofErr w:type="spellEnd"/>
            <w:r w:rsidRPr="00AA12B4">
              <w:rPr>
                <w:lang w:val="fr-FR"/>
              </w:rPr>
              <w:t xml:space="preserve"> (50mm </w:t>
            </w:r>
            <w:proofErr w:type="spellStart"/>
            <w:r w:rsidRPr="00AA12B4">
              <w:rPr>
                <w:lang w:val="fr-FR"/>
              </w:rPr>
              <w:t>isolatie</w:t>
            </w:r>
            <w:proofErr w:type="spellEnd"/>
            <w:r w:rsidRPr="00AA12B4">
              <w:rPr>
                <w:lang w:val="fr-FR"/>
              </w:rPr>
              <w:t>)</w:t>
            </w:r>
          </w:p>
        </w:tc>
        <w:tc>
          <w:tcPr>
            <w:tcW w:w="1702" w:type="dxa"/>
            <w:tcBorders>
              <w:top w:val="single" w:sz="4" w:space="0" w:color="auto"/>
              <w:left w:val="single" w:sz="4" w:space="0" w:color="auto"/>
              <w:bottom w:val="single" w:sz="4" w:space="0" w:color="auto"/>
              <w:right w:val="single" w:sz="4" w:space="0" w:color="auto"/>
            </w:tcBorders>
            <w:hideMark/>
          </w:tcPr>
          <w:p w:rsidR="005B537C" w:rsidRPr="00AA12B4" w:rsidRDefault="005B537C" w:rsidP="00AA12B4">
            <w:pPr>
              <w:pStyle w:val="BasistekstBrinkGroep"/>
            </w:pPr>
            <w:r w:rsidRPr="00AA12B4">
              <w:rPr>
                <w:lang w:val="fr-FR"/>
              </w:rPr>
              <w:t>1,47</w:t>
            </w:r>
          </w:p>
        </w:tc>
      </w:tr>
    </w:tbl>
    <w:p w:rsidR="006B3819" w:rsidRPr="00B943DB" w:rsidRDefault="006B3819" w:rsidP="006B3819">
      <w:pPr>
        <w:pStyle w:val="Kop2"/>
      </w:pPr>
      <w:bookmarkStart w:id="15" w:name="_Toc388470657"/>
      <w:r w:rsidRPr="00B943DB">
        <w:lastRenderedPageBreak/>
        <w:t>Installaties</w:t>
      </w:r>
      <w:bookmarkEnd w:id="15"/>
    </w:p>
    <w:p w:rsidR="00DD464F" w:rsidRPr="00B943DB" w:rsidRDefault="00DD464F" w:rsidP="00AD4260">
      <w:pPr>
        <w:pStyle w:val="BasistekstBrinkGroep"/>
      </w:pPr>
      <w:r w:rsidRPr="00B943DB">
        <w:t>Klimaatinstallaties hebben als taak het gebouw behaaglijk te houden zonder al te veel energie te gebruiken. De kwaliteit van de klimaatinstallatie bepaalt voor een belangrijk deel uw energieverbruik. Voor dit energieonderzoek is het gebouw in één of meerdere energiesectoren verdeeld. Elke energiesector is aangesloten op een klimaatinstallatie. Denk hierbij aan installaties voor ventilatie, koeling, verwarming, tapwater en eventueel zonne-energie.</w:t>
      </w:r>
    </w:p>
    <w:p w:rsidR="00E47A80" w:rsidRDefault="00E47A80" w:rsidP="00AD4260">
      <w:pPr>
        <w:pStyle w:val="BasistekstBrinkGroep"/>
      </w:pPr>
    </w:p>
    <w:tbl>
      <w:tblPr>
        <w:tblW w:w="8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8"/>
        <w:gridCol w:w="1985"/>
        <w:gridCol w:w="2269"/>
      </w:tblGrid>
      <w:tr w:rsidR="00D37DEB" w:rsidTr="005B537C">
        <w:tc>
          <w:tcPr>
            <w:tcW w:w="865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37DEB" w:rsidRPr="008B05F0" w:rsidRDefault="00D37DEB" w:rsidP="00AA12B4">
            <w:pPr>
              <w:pStyle w:val="BasistekstBrinkGroep"/>
            </w:pPr>
            <w:r w:rsidRPr="008B05F0">
              <w:t>Energiesector 1</w:t>
            </w:r>
          </w:p>
        </w:tc>
      </w:tr>
      <w:tr w:rsidR="00D37DEB" w:rsidTr="005B537C">
        <w:tc>
          <w:tcPr>
            <w:tcW w:w="4398" w:type="dxa"/>
            <w:tcBorders>
              <w:top w:val="single" w:sz="4" w:space="0" w:color="auto"/>
              <w:left w:val="single" w:sz="4" w:space="0" w:color="auto"/>
              <w:bottom w:val="single" w:sz="4" w:space="0" w:color="auto"/>
              <w:right w:val="single" w:sz="4" w:space="0" w:color="auto"/>
            </w:tcBorders>
            <w:hideMark/>
          </w:tcPr>
          <w:p w:rsidR="00D37DEB" w:rsidRPr="008B05F0" w:rsidRDefault="00D37DEB" w:rsidP="00AA12B4">
            <w:pPr>
              <w:pStyle w:val="BasistekstBrinkGroep"/>
            </w:pPr>
            <w:r w:rsidRPr="008B05F0">
              <w:rPr>
                <w:szCs w:val="17"/>
              </w:rPr>
              <w:t>Sector 1: Nat. toevoer / Mech. afvoer // HR107% cv-ketel // Close-in-boiler</w:t>
            </w:r>
          </w:p>
        </w:tc>
        <w:tc>
          <w:tcPr>
            <w:tcW w:w="1985" w:type="dxa"/>
            <w:tcBorders>
              <w:top w:val="single" w:sz="4" w:space="0" w:color="auto"/>
              <w:left w:val="single" w:sz="4" w:space="0" w:color="auto"/>
              <w:bottom w:val="single" w:sz="4" w:space="0" w:color="auto"/>
              <w:right w:val="single" w:sz="4" w:space="0" w:color="auto"/>
            </w:tcBorders>
            <w:hideMark/>
          </w:tcPr>
          <w:p w:rsidR="00D37DEB" w:rsidRPr="008B05F0" w:rsidRDefault="00D37DEB" w:rsidP="00AA12B4">
            <w:pPr>
              <w:pStyle w:val="BasistekstBrinkGroep"/>
            </w:pPr>
            <w:r w:rsidRPr="008B05F0">
              <w:rPr>
                <w:szCs w:val="17"/>
              </w:rPr>
              <w:t>234,6</w:t>
            </w:r>
            <w:r w:rsidRPr="008B05F0">
              <w:t>m</w:t>
            </w:r>
            <w:r w:rsidRPr="008B05F0">
              <w:rPr>
                <w:vertAlign w:val="superscript"/>
              </w:rPr>
              <w:t>2</w:t>
            </w:r>
          </w:p>
        </w:tc>
        <w:tc>
          <w:tcPr>
            <w:tcW w:w="2269" w:type="dxa"/>
            <w:tcBorders>
              <w:top w:val="single" w:sz="4" w:space="0" w:color="auto"/>
              <w:left w:val="single" w:sz="4" w:space="0" w:color="auto"/>
              <w:bottom w:val="single" w:sz="4" w:space="0" w:color="auto"/>
              <w:right w:val="single" w:sz="4" w:space="0" w:color="auto"/>
            </w:tcBorders>
            <w:hideMark/>
          </w:tcPr>
          <w:p w:rsidR="00D37DEB" w:rsidRPr="008B05F0" w:rsidRDefault="00D37DEB" w:rsidP="00AA12B4">
            <w:pPr>
              <w:pStyle w:val="BasistekstBrinkGroep"/>
            </w:pPr>
            <w:r w:rsidRPr="008B05F0">
              <w:rPr>
                <w:szCs w:val="17"/>
              </w:rPr>
              <w:t>Kantoor</w:t>
            </w:r>
          </w:p>
        </w:tc>
      </w:tr>
      <w:tr w:rsidR="00D37DEB" w:rsidTr="005B537C">
        <w:tc>
          <w:tcPr>
            <w:tcW w:w="865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37DEB" w:rsidRPr="008B05F0" w:rsidRDefault="00D37DEB" w:rsidP="00AA12B4">
            <w:pPr>
              <w:pStyle w:val="BasistekstBrinkGroep"/>
            </w:pPr>
            <w:r w:rsidRPr="008B05F0">
              <w:t>Energiesector 2</w:t>
            </w:r>
          </w:p>
        </w:tc>
      </w:tr>
      <w:tr w:rsidR="00D37DEB" w:rsidTr="005B537C">
        <w:tc>
          <w:tcPr>
            <w:tcW w:w="4398" w:type="dxa"/>
            <w:tcBorders>
              <w:top w:val="single" w:sz="4" w:space="0" w:color="auto"/>
              <w:left w:val="single" w:sz="4" w:space="0" w:color="auto"/>
              <w:bottom w:val="single" w:sz="4" w:space="0" w:color="auto"/>
              <w:right w:val="single" w:sz="4" w:space="0" w:color="auto"/>
            </w:tcBorders>
            <w:hideMark/>
          </w:tcPr>
          <w:p w:rsidR="00D37DEB" w:rsidRPr="008B05F0" w:rsidRDefault="00D37DEB" w:rsidP="00AA12B4">
            <w:pPr>
              <w:pStyle w:val="BasistekstBrinkGroep"/>
              <w:rPr>
                <w:szCs w:val="17"/>
              </w:rPr>
            </w:pPr>
            <w:r w:rsidRPr="008B05F0">
              <w:rPr>
                <w:szCs w:val="17"/>
              </w:rPr>
              <w:t>Sector 2: Mech. toevoer / Mech. afvoer // HR107% cv-ketel // Koeling</w:t>
            </w:r>
          </w:p>
        </w:tc>
        <w:tc>
          <w:tcPr>
            <w:tcW w:w="1985" w:type="dxa"/>
            <w:tcBorders>
              <w:top w:val="single" w:sz="4" w:space="0" w:color="auto"/>
              <w:left w:val="single" w:sz="4" w:space="0" w:color="auto"/>
              <w:bottom w:val="single" w:sz="4" w:space="0" w:color="auto"/>
              <w:right w:val="single" w:sz="4" w:space="0" w:color="auto"/>
            </w:tcBorders>
            <w:hideMark/>
          </w:tcPr>
          <w:p w:rsidR="00D37DEB" w:rsidRPr="008B05F0" w:rsidRDefault="00D37DEB" w:rsidP="00AA12B4">
            <w:pPr>
              <w:pStyle w:val="BasistekstBrinkGroep"/>
            </w:pPr>
            <w:r w:rsidRPr="008B05F0">
              <w:t>50 m²</w:t>
            </w:r>
          </w:p>
        </w:tc>
        <w:tc>
          <w:tcPr>
            <w:tcW w:w="2269" w:type="dxa"/>
            <w:tcBorders>
              <w:top w:val="single" w:sz="4" w:space="0" w:color="auto"/>
              <w:left w:val="single" w:sz="4" w:space="0" w:color="auto"/>
              <w:bottom w:val="single" w:sz="4" w:space="0" w:color="auto"/>
              <w:right w:val="single" w:sz="4" w:space="0" w:color="auto"/>
            </w:tcBorders>
            <w:hideMark/>
          </w:tcPr>
          <w:p w:rsidR="00D37DEB" w:rsidRPr="008B05F0" w:rsidRDefault="00D37DEB" w:rsidP="00AA12B4">
            <w:pPr>
              <w:pStyle w:val="BasistekstBrinkGroep"/>
            </w:pPr>
            <w:r w:rsidRPr="008B05F0">
              <w:rPr>
                <w:szCs w:val="17"/>
              </w:rPr>
              <w:t>Kantoor</w:t>
            </w:r>
          </w:p>
        </w:tc>
      </w:tr>
    </w:tbl>
    <w:p w:rsidR="004F4D3C" w:rsidRPr="00B943DB" w:rsidRDefault="00481ED9" w:rsidP="004F4D3C">
      <w:pPr>
        <w:pStyle w:val="Kop2"/>
      </w:pPr>
      <w:bookmarkStart w:id="16" w:name="_Toc388470658"/>
      <w:bookmarkEnd w:id="6"/>
      <w:r>
        <w:t>Kwaliteitsniveau</w:t>
      </w:r>
      <w:bookmarkEnd w:id="16"/>
    </w:p>
    <w:p w:rsidR="004F4D3C" w:rsidRPr="00D37DEB" w:rsidRDefault="00BE0DBC" w:rsidP="004F4D3C">
      <w:pPr>
        <w:pStyle w:val="BasistekstBrinkGroep"/>
      </w:pPr>
      <w:r w:rsidRPr="00B943DB">
        <w:t xml:space="preserve">In onderstaande tabel staat het gehanteerde en werkelijke kwaliteitsniveau van het gebouw. Het werkelijke kwaliteitsniveau is gebaseerd op een onderhoudsscan. </w:t>
      </w:r>
      <w:r w:rsidR="00A65F52" w:rsidRPr="00B943DB">
        <w:t xml:space="preserve">In de systematiek is 1 zeer goed en 6 zeer slecht. </w:t>
      </w:r>
      <w:r w:rsidR="004F4D3C" w:rsidRPr="00B943DB">
        <w:t xml:space="preserve">Gemeente Zeist is verantwoordelijk voor </w:t>
      </w:r>
      <w:r w:rsidR="004F4D3C" w:rsidRPr="00D37DEB">
        <w:t>het verhuurders- en het huurdersonderhoud (VO + HO)</w:t>
      </w:r>
      <w:r w:rsidRPr="00D37DEB">
        <w:t xml:space="preserve"> van het gebouw.</w:t>
      </w:r>
    </w:p>
    <w:p w:rsidR="00BE0DBC" w:rsidRPr="00B943DB" w:rsidRDefault="00BE0DBC" w:rsidP="004F4D3C">
      <w:pPr>
        <w:pStyle w:val="BasistekstBrinkGroep"/>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850"/>
        <w:gridCol w:w="993"/>
        <w:gridCol w:w="4394"/>
      </w:tblGrid>
      <w:tr w:rsidR="00E52E78" w:rsidRPr="00B943DB" w:rsidTr="005B537C">
        <w:tc>
          <w:tcPr>
            <w:tcW w:w="2552" w:type="dxa"/>
            <w:vMerge w:val="restart"/>
            <w:shd w:val="clear" w:color="auto" w:fill="F2F2F2" w:themeFill="background1" w:themeFillShade="F2"/>
          </w:tcPr>
          <w:p w:rsidR="00E52E78" w:rsidRPr="00B943DB" w:rsidRDefault="00E52E78" w:rsidP="00AA12B4">
            <w:pPr>
              <w:pStyle w:val="BasistekstBrinkGroep"/>
            </w:pPr>
          </w:p>
        </w:tc>
        <w:tc>
          <w:tcPr>
            <w:tcW w:w="1843" w:type="dxa"/>
            <w:gridSpan w:val="2"/>
            <w:shd w:val="clear" w:color="auto" w:fill="F2F2F2" w:themeFill="background1" w:themeFillShade="F2"/>
            <w:vAlign w:val="center"/>
          </w:tcPr>
          <w:p w:rsidR="00E52E78" w:rsidRPr="00B943DB" w:rsidRDefault="00E52E78" w:rsidP="00AA12B4">
            <w:pPr>
              <w:pStyle w:val="BasistekstBrinkGroep"/>
              <w:jc w:val="center"/>
            </w:pPr>
            <w:r w:rsidRPr="00B943DB">
              <w:t>Kwaliteit</w:t>
            </w:r>
          </w:p>
        </w:tc>
        <w:tc>
          <w:tcPr>
            <w:tcW w:w="4394" w:type="dxa"/>
            <w:vMerge w:val="restart"/>
            <w:shd w:val="clear" w:color="auto" w:fill="F2F2F2" w:themeFill="background1" w:themeFillShade="F2"/>
            <w:vAlign w:val="bottom"/>
          </w:tcPr>
          <w:p w:rsidR="00E52E78" w:rsidRPr="00B943DB" w:rsidRDefault="00E52E78" w:rsidP="00AA12B4">
            <w:pPr>
              <w:pStyle w:val="BasistekstBrinkGroep"/>
            </w:pPr>
            <w:r w:rsidRPr="00B943DB">
              <w:t>toelichting</w:t>
            </w:r>
          </w:p>
        </w:tc>
      </w:tr>
      <w:tr w:rsidR="00E52E78" w:rsidRPr="00B943DB" w:rsidTr="005B537C">
        <w:tc>
          <w:tcPr>
            <w:tcW w:w="2552" w:type="dxa"/>
            <w:vMerge/>
            <w:shd w:val="clear" w:color="auto" w:fill="F2F2F2" w:themeFill="background1" w:themeFillShade="F2"/>
            <w:vAlign w:val="center"/>
          </w:tcPr>
          <w:p w:rsidR="00E52E78" w:rsidRPr="00B943DB" w:rsidRDefault="00E52E78" w:rsidP="00AA12B4">
            <w:pPr>
              <w:pStyle w:val="BasistekstBrinkGroep"/>
            </w:pPr>
          </w:p>
        </w:tc>
        <w:tc>
          <w:tcPr>
            <w:tcW w:w="850" w:type="dxa"/>
            <w:shd w:val="clear" w:color="auto" w:fill="F2F2F2" w:themeFill="background1" w:themeFillShade="F2"/>
            <w:vAlign w:val="center"/>
          </w:tcPr>
          <w:p w:rsidR="00E52E78" w:rsidRPr="00B943DB" w:rsidRDefault="00E52E78" w:rsidP="00AA12B4">
            <w:pPr>
              <w:pStyle w:val="BasistekstBrinkGroep"/>
              <w:jc w:val="center"/>
            </w:pPr>
            <w:r w:rsidRPr="00B943DB">
              <w:t>eis</w:t>
            </w:r>
          </w:p>
        </w:tc>
        <w:tc>
          <w:tcPr>
            <w:tcW w:w="993" w:type="dxa"/>
            <w:shd w:val="clear" w:color="auto" w:fill="F2F2F2" w:themeFill="background1" w:themeFillShade="F2"/>
            <w:vAlign w:val="center"/>
          </w:tcPr>
          <w:p w:rsidR="00E52E78" w:rsidRPr="00B943DB" w:rsidRDefault="00E52E78" w:rsidP="00AA12B4">
            <w:pPr>
              <w:pStyle w:val="BasistekstBrinkGroep"/>
              <w:jc w:val="center"/>
            </w:pPr>
            <w:r w:rsidRPr="00B943DB">
              <w:t>werkelijk</w:t>
            </w:r>
          </w:p>
        </w:tc>
        <w:tc>
          <w:tcPr>
            <w:tcW w:w="4394" w:type="dxa"/>
            <w:vMerge/>
            <w:shd w:val="clear" w:color="auto" w:fill="F2F2F2" w:themeFill="background1" w:themeFillShade="F2"/>
            <w:vAlign w:val="center"/>
          </w:tcPr>
          <w:p w:rsidR="00E52E78" w:rsidRPr="00B943DB" w:rsidRDefault="00E52E78" w:rsidP="00AA12B4">
            <w:pPr>
              <w:pStyle w:val="BasistekstBrinkGroep"/>
            </w:pPr>
          </w:p>
        </w:tc>
      </w:tr>
      <w:tr w:rsidR="00BE0DBC" w:rsidRPr="00B943DB" w:rsidTr="005B537C">
        <w:trPr>
          <w:trHeight w:val="397"/>
        </w:trPr>
        <w:tc>
          <w:tcPr>
            <w:tcW w:w="2552" w:type="dxa"/>
            <w:shd w:val="clear" w:color="auto" w:fill="F2F2F2" w:themeFill="background1" w:themeFillShade="F2"/>
            <w:vAlign w:val="center"/>
          </w:tcPr>
          <w:p w:rsidR="00BE0DBC" w:rsidRPr="00D37DEB" w:rsidRDefault="00D37DEB" w:rsidP="00AA12B4">
            <w:pPr>
              <w:pStyle w:val="BasistekstBrinkGroep"/>
            </w:pPr>
            <w:r w:rsidRPr="00D37DEB">
              <w:t>Kantoor 1</w:t>
            </w:r>
            <w:r w:rsidRPr="00D37DEB">
              <w:rPr>
                <w:vertAlign w:val="superscript"/>
              </w:rPr>
              <w:t>e</w:t>
            </w:r>
            <w:r w:rsidRPr="00D37DEB">
              <w:t xml:space="preserve"> Dorpsstraat 13</w:t>
            </w:r>
          </w:p>
        </w:tc>
        <w:tc>
          <w:tcPr>
            <w:tcW w:w="850" w:type="dxa"/>
            <w:shd w:val="clear" w:color="auto" w:fill="auto"/>
            <w:vAlign w:val="center"/>
          </w:tcPr>
          <w:p w:rsidR="00BE0DBC" w:rsidRPr="00D37DEB" w:rsidRDefault="00BE0DBC" w:rsidP="00AA12B4">
            <w:pPr>
              <w:pStyle w:val="BasistekstBrinkGroep"/>
              <w:jc w:val="center"/>
            </w:pPr>
            <w:r w:rsidRPr="00D37DEB">
              <w:t>3</w:t>
            </w:r>
          </w:p>
        </w:tc>
        <w:tc>
          <w:tcPr>
            <w:tcW w:w="993" w:type="dxa"/>
            <w:shd w:val="clear" w:color="auto" w:fill="auto"/>
            <w:vAlign w:val="center"/>
          </w:tcPr>
          <w:p w:rsidR="00BE0DBC" w:rsidRPr="00D37DEB" w:rsidRDefault="00D37DEB" w:rsidP="00AA12B4">
            <w:pPr>
              <w:pStyle w:val="BasistekstBrinkGroep"/>
              <w:jc w:val="center"/>
            </w:pPr>
            <w:r w:rsidRPr="00D37DEB">
              <w:t>1</w:t>
            </w:r>
          </w:p>
        </w:tc>
        <w:tc>
          <w:tcPr>
            <w:tcW w:w="4394" w:type="dxa"/>
            <w:shd w:val="clear" w:color="auto" w:fill="auto"/>
            <w:vAlign w:val="center"/>
          </w:tcPr>
          <w:p w:rsidR="00BE0DBC" w:rsidRPr="00D37DEB" w:rsidRDefault="00D37DEB" w:rsidP="00AA12B4">
            <w:pPr>
              <w:pStyle w:val="BasistekstBrinkGroep"/>
            </w:pPr>
            <w:r>
              <w:t>In 2003 gerenoveerd.</w:t>
            </w:r>
          </w:p>
        </w:tc>
      </w:tr>
    </w:tbl>
    <w:p w:rsidR="00481ED9" w:rsidRDefault="00481ED9" w:rsidP="00481ED9">
      <w:pPr>
        <w:pStyle w:val="Kop2"/>
        <w:numPr>
          <w:ilvl w:val="1"/>
          <w:numId w:val="49"/>
        </w:numPr>
      </w:pPr>
      <w:bookmarkStart w:id="17" w:name="_Toc388470659"/>
      <w:r>
        <w:t>Onderhoud</w:t>
      </w:r>
      <w:bookmarkEnd w:id="17"/>
    </w:p>
    <w:p w:rsidR="00481ED9" w:rsidRDefault="00481ED9" w:rsidP="00481ED9">
      <w:pPr>
        <w:pStyle w:val="BasistekstBrinkGroep"/>
      </w:pPr>
      <w:r>
        <w:t>In de tabel hieronder staan opmerkingen met betrekking tot het onderhoud van het gebouw.</w:t>
      </w:r>
    </w:p>
    <w:p w:rsidR="00481ED9" w:rsidRDefault="00481ED9" w:rsidP="00481ED9">
      <w:pPr>
        <w:pStyle w:val="BasistekstBrinkGroep"/>
      </w:pPr>
    </w:p>
    <w:tbl>
      <w:tblPr>
        <w:tblW w:w="904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5"/>
        <w:gridCol w:w="3359"/>
      </w:tblGrid>
      <w:tr w:rsidR="008B05F0" w:rsidTr="008B05F0">
        <w:trPr>
          <w:trHeight w:val="255"/>
        </w:trPr>
        <w:tc>
          <w:tcPr>
            <w:tcW w:w="56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8B05F0" w:rsidRDefault="008B05F0" w:rsidP="00AA12B4">
            <w:pPr>
              <w:pStyle w:val="BasistekstBrinkGroep"/>
            </w:pPr>
            <w:r>
              <w:t>Opmerking</w:t>
            </w:r>
          </w:p>
        </w:tc>
        <w:tc>
          <w:tcPr>
            <w:tcW w:w="3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B05F0" w:rsidRPr="00AA12B4" w:rsidRDefault="008B05F0" w:rsidP="00AA12B4">
            <w:pPr>
              <w:pStyle w:val="BasistekstBrinkGroep"/>
              <w:jc w:val="center"/>
            </w:pPr>
            <w:r w:rsidRPr="00AA12B4">
              <w:t>Foto</w:t>
            </w:r>
          </w:p>
        </w:tc>
      </w:tr>
      <w:tr w:rsidR="008B05F0" w:rsidTr="008B05F0">
        <w:trPr>
          <w:trHeight w:val="255"/>
        </w:trPr>
        <w:tc>
          <w:tcPr>
            <w:tcW w:w="5685" w:type="dxa"/>
            <w:tcBorders>
              <w:top w:val="single" w:sz="4" w:space="0" w:color="auto"/>
              <w:left w:val="single" w:sz="4" w:space="0" w:color="auto"/>
              <w:bottom w:val="single" w:sz="4" w:space="0" w:color="auto"/>
              <w:right w:val="single" w:sz="4" w:space="0" w:color="auto"/>
            </w:tcBorders>
            <w:noWrap/>
          </w:tcPr>
          <w:p w:rsidR="008B05F0" w:rsidRPr="00603CDE" w:rsidRDefault="008B05F0" w:rsidP="00AA12B4">
            <w:pPr>
              <w:pStyle w:val="BasistekstBrinkGroep"/>
              <w:rPr>
                <w:rFonts w:cs="Calibri"/>
                <w:szCs w:val="17"/>
              </w:rPr>
            </w:pPr>
            <w:r w:rsidRPr="00603CDE">
              <w:rPr>
                <w:rFonts w:cs="Calibri"/>
                <w:szCs w:val="17"/>
              </w:rPr>
              <w:t xml:space="preserve">Ter </w:t>
            </w:r>
            <w:r>
              <w:rPr>
                <w:rFonts w:cs="Calibri"/>
                <w:szCs w:val="17"/>
              </w:rPr>
              <w:t>plaatse van de ramen in de voorgevel is geen hekwerk ter voorkoming van vallen.</w:t>
            </w:r>
          </w:p>
        </w:tc>
        <w:tc>
          <w:tcPr>
            <w:tcW w:w="3359" w:type="dxa"/>
            <w:tcBorders>
              <w:top w:val="single" w:sz="4" w:space="0" w:color="auto"/>
              <w:left w:val="single" w:sz="4" w:space="0" w:color="auto"/>
              <w:bottom w:val="single" w:sz="4" w:space="0" w:color="auto"/>
              <w:right w:val="single" w:sz="4" w:space="0" w:color="auto"/>
            </w:tcBorders>
          </w:tcPr>
          <w:p w:rsidR="008B05F0" w:rsidRPr="00603CDE" w:rsidRDefault="008B05F0" w:rsidP="008B05F0">
            <w:pPr>
              <w:spacing w:line="276" w:lineRule="auto"/>
              <w:jc w:val="center"/>
              <w:rPr>
                <w:rFonts w:cs="Calibri"/>
                <w:szCs w:val="17"/>
              </w:rPr>
            </w:pPr>
            <w:r>
              <w:rPr>
                <w:noProof/>
              </w:rPr>
              <w:drawing>
                <wp:inline distT="0" distB="0" distL="0" distR="0" wp14:anchorId="34FA93DB" wp14:editId="0C070AC2">
                  <wp:extent cx="1080000" cy="1440000"/>
                  <wp:effectExtent l="0" t="0" r="6350" b="8255"/>
                  <wp:docPr id="13" name="Afbeelding 13" descr="C:\Users\mtielen\AppData\Local\Microsoft\Windows\Temporary Internet Files\Content.Word\CIMG8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ielen\AppData\Local\Microsoft\Windows\Temporary Internet Files\Content.Word\CIMG8603.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9000"/>
                                    </a14:imgEffect>
                                  </a14:imgLayer>
                                </a14:imgProps>
                              </a:ex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8B05F0" w:rsidTr="008B05F0">
        <w:trPr>
          <w:trHeight w:val="255"/>
        </w:trPr>
        <w:tc>
          <w:tcPr>
            <w:tcW w:w="5685" w:type="dxa"/>
            <w:tcBorders>
              <w:top w:val="single" w:sz="4" w:space="0" w:color="auto"/>
              <w:left w:val="single" w:sz="4" w:space="0" w:color="auto"/>
              <w:bottom w:val="single" w:sz="4" w:space="0" w:color="auto"/>
              <w:right w:val="single" w:sz="4" w:space="0" w:color="auto"/>
            </w:tcBorders>
            <w:noWrap/>
          </w:tcPr>
          <w:p w:rsidR="008B05F0" w:rsidRDefault="008B05F0" w:rsidP="00AA12B4">
            <w:pPr>
              <w:pStyle w:val="BasistekstBrinkGroep"/>
            </w:pPr>
            <w:r>
              <w:lastRenderedPageBreak/>
              <w:t>Eén van de vloerbalken is gescheurd. Waarschijnlijk is het alleen een est</w:t>
            </w:r>
            <w:r w:rsidR="00EE1614">
              <w:t xml:space="preserve">hetische probleem. Advies is </w:t>
            </w:r>
            <w:r>
              <w:t xml:space="preserve">de balk </w:t>
            </w:r>
            <w:r w:rsidR="00EE1614">
              <w:t>eventueel met kunsthars af te dichten.</w:t>
            </w:r>
          </w:p>
        </w:tc>
        <w:tc>
          <w:tcPr>
            <w:tcW w:w="3359" w:type="dxa"/>
            <w:tcBorders>
              <w:top w:val="single" w:sz="4" w:space="0" w:color="auto"/>
              <w:left w:val="single" w:sz="4" w:space="0" w:color="auto"/>
              <w:bottom w:val="single" w:sz="4" w:space="0" w:color="auto"/>
              <w:right w:val="single" w:sz="4" w:space="0" w:color="auto"/>
            </w:tcBorders>
          </w:tcPr>
          <w:p w:rsidR="008B05F0" w:rsidRDefault="008B05F0" w:rsidP="00EE1614">
            <w:pPr>
              <w:spacing w:line="276" w:lineRule="auto"/>
              <w:jc w:val="center"/>
              <w:rPr>
                <w:noProof/>
              </w:rPr>
            </w:pPr>
            <w:r>
              <w:rPr>
                <w:noProof/>
              </w:rPr>
              <w:drawing>
                <wp:inline distT="0" distB="0" distL="0" distR="0" wp14:anchorId="053471EC" wp14:editId="48031C1D">
                  <wp:extent cx="1920000" cy="1440000"/>
                  <wp:effectExtent l="0" t="0" r="4445" b="8255"/>
                  <wp:docPr id="16" name="Afbeelding 16" descr="C:\Users\mtielen\AppData\Local\Microsoft\Windows\Temporary Internet Files\Content.Word\CIMG8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ielen\AppData\Local\Microsoft\Windows\Temporary Internet Files\Content.Word\CIMG85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r>
    </w:tbl>
    <w:p w:rsidR="0027488C" w:rsidRDefault="0027488C" w:rsidP="0027488C">
      <w:pPr>
        <w:pStyle w:val="Kop2"/>
        <w:numPr>
          <w:ilvl w:val="1"/>
          <w:numId w:val="1"/>
        </w:numPr>
      </w:pPr>
      <w:bookmarkStart w:id="18" w:name="_Toc388470660"/>
      <w:r>
        <w:t>Reserveringen MOP</w:t>
      </w:r>
      <w:bookmarkEnd w:id="18"/>
    </w:p>
    <w:p w:rsidR="00667DF1" w:rsidRDefault="00667DF1" w:rsidP="00667DF1">
      <w:pPr>
        <w:pStyle w:val="BasistekstBrinkGroep"/>
      </w:pPr>
      <w:r>
        <w:t>In de MOP worden alle activiteiten van het planmatige onderhoud begroot. Het optimale moment voor de uitvoering van een duurzaamheidsmaatregel is tijdens een zogenaamd natuurlijk moment van onderhoud. Zo kan een vermindering van de investering behaald worden door de reservering in de MOP er van af te trekken. Deze directe reserveringen komen terug in de scenarioberekeningen in de bijlagen.</w:t>
      </w:r>
    </w:p>
    <w:p w:rsidR="00667DF1" w:rsidRDefault="00667DF1" w:rsidP="00667DF1">
      <w:pPr>
        <w:pStyle w:val="BasistekstBrinkGroep"/>
      </w:pPr>
    </w:p>
    <w:p w:rsidR="00667DF1" w:rsidRDefault="00667DF1" w:rsidP="00667DF1">
      <w:pPr>
        <w:pStyle w:val="BasistekstBrinkGroep"/>
      </w:pPr>
      <w:r>
        <w:t>Er kunnen echter ook reserveringen in de MOP staan, die gebruikt kunnen worden voor het verlagen van de investering, maar die niet direct het te verduurzamen bouw- of installatiedeel betreffen. Deze zogenaamde indirecte reserveringen worden in onderstaande tabel weergegeven met het begrote bedrag en het jaar van de activiteit. In de scenario’s worden ze meegenomen en samengevat in de regel ‘Besparingen slim onderhoud’.</w:t>
      </w:r>
    </w:p>
    <w:p w:rsidR="0027488C" w:rsidRDefault="0027488C" w:rsidP="0027488C">
      <w:pPr>
        <w:pStyle w:val="BasistekstBrinkGroep"/>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1417"/>
        <w:gridCol w:w="1276"/>
      </w:tblGrid>
      <w:tr w:rsidR="0027488C" w:rsidRPr="00B943DB" w:rsidTr="00CD5645">
        <w:tc>
          <w:tcPr>
            <w:tcW w:w="8647" w:type="dxa"/>
            <w:gridSpan w:val="3"/>
            <w:shd w:val="clear" w:color="auto" w:fill="F2F2F2" w:themeFill="background1" w:themeFillShade="F2"/>
          </w:tcPr>
          <w:p w:rsidR="0027488C" w:rsidRPr="00AA12B4" w:rsidRDefault="0027488C" w:rsidP="00AA12B4">
            <w:pPr>
              <w:pStyle w:val="BasistekstBrinkGroep"/>
            </w:pPr>
            <w:r w:rsidRPr="00AA12B4">
              <w:t>Indirecte reserveringen MOP</w:t>
            </w:r>
          </w:p>
        </w:tc>
      </w:tr>
      <w:tr w:rsidR="0027488C" w:rsidRPr="00B943DB" w:rsidTr="00CD5645">
        <w:tc>
          <w:tcPr>
            <w:tcW w:w="5954" w:type="dxa"/>
            <w:shd w:val="clear" w:color="auto" w:fill="F2F2F2" w:themeFill="background1" w:themeFillShade="F2"/>
          </w:tcPr>
          <w:p w:rsidR="0027488C" w:rsidRPr="00AA12B4" w:rsidRDefault="0027488C" w:rsidP="00AA12B4">
            <w:pPr>
              <w:pStyle w:val="BasistekstBrinkGroep"/>
            </w:pPr>
            <w:r w:rsidRPr="00AA12B4">
              <w:t>Activiteit</w:t>
            </w:r>
          </w:p>
        </w:tc>
        <w:tc>
          <w:tcPr>
            <w:tcW w:w="1417" w:type="dxa"/>
            <w:shd w:val="clear" w:color="auto" w:fill="F2F2F2" w:themeFill="background1" w:themeFillShade="F2"/>
          </w:tcPr>
          <w:p w:rsidR="0027488C" w:rsidRPr="00AA12B4" w:rsidRDefault="0027488C" w:rsidP="00AA12B4">
            <w:pPr>
              <w:pStyle w:val="BasistekstBrinkGroep"/>
              <w:jc w:val="center"/>
            </w:pPr>
            <w:r w:rsidRPr="00AA12B4">
              <w:t>€</w:t>
            </w:r>
          </w:p>
        </w:tc>
        <w:tc>
          <w:tcPr>
            <w:tcW w:w="1276" w:type="dxa"/>
            <w:shd w:val="clear" w:color="auto" w:fill="F2F2F2" w:themeFill="background1" w:themeFillShade="F2"/>
          </w:tcPr>
          <w:p w:rsidR="0027488C" w:rsidRPr="00AA12B4" w:rsidRDefault="0027488C" w:rsidP="00AA12B4">
            <w:pPr>
              <w:pStyle w:val="BasistekstBrinkGroep"/>
              <w:jc w:val="center"/>
            </w:pPr>
            <w:r w:rsidRPr="00AA12B4">
              <w:t>Jaar</w:t>
            </w:r>
          </w:p>
        </w:tc>
      </w:tr>
      <w:tr w:rsidR="00CD5645" w:rsidRPr="00B943DB" w:rsidTr="00CD5645">
        <w:tc>
          <w:tcPr>
            <w:tcW w:w="5954" w:type="dxa"/>
            <w:shd w:val="clear" w:color="auto" w:fill="auto"/>
          </w:tcPr>
          <w:p w:rsidR="002E063E" w:rsidRPr="005878BA" w:rsidRDefault="00282B2F" w:rsidP="00AA12B4">
            <w:pPr>
              <w:pStyle w:val="BasistekstBrinkGroep"/>
            </w:pPr>
            <w:r w:rsidRPr="005878BA">
              <w:t>Tapijt, vervangen</w:t>
            </w:r>
            <w:r w:rsidR="004E21C6" w:rsidRPr="005878BA">
              <w:t xml:space="preserve"> (deels gebruikt voor </w:t>
            </w:r>
            <w:r w:rsidR="002E063E" w:rsidRPr="005878BA">
              <w:t>duurzaamheidsmaatregel)</w:t>
            </w:r>
          </w:p>
        </w:tc>
        <w:tc>
          <w:tcPr>
            <w:tcW w:w="1417" w:type="dxa"/>
            <w:shd w:val="clear" w:color="auto" w:fill="auto"/>
          </w:tcPr>
          <w:p w:rsidR="00CD5645" w:rsidRPr="005878BA" w:rsidRDefault="00CD5645" w:rsidP="00AA12B4">
            <w:pPr>
              <w:pStyle w:val="BasistekstBrinkGroep"/>
              <w:jc w:val="center"/>
            </w:pPr>
          </w:p>
        </w:tc>
        <w:tc>
          <w:tcPr>
            <w:tcW w:w="1276" w:type="dxa"/>
          </w:tcPr>
          <w:p w:rsidR="00CD5645" w:rsidRPr="005878BA" w:rsidRDefault="00282B2F" w:rsidP="00AA12B4">
            <w:pPr>
              <w:pStyle w:val="BasistekstBrinkGroep"/>
              <w:jc w:val="center"/>
            </w:pPr>
            <w:r w:rsidRPr="005878BA">
              <w:t>2015</w:t>
            </w:r>
          </w:p>
        </w:tc>
      </w:tr>
      <w:tr w:rsidR="004E21C6" w:rsidRPr="00B943DB" w:rsidTr="00CD5645">
        <w:tc>
          <w:tcPr>
            <w:tcW w:w="5954" w:type="dxa"/>
            <w:shd w:val="clear" w:color="auto" w:fill="auto"/>
          </w:tcPr>
          <w:p w:rsidR="004E21C6" w:rsidRPr="005878BA" w:rsidRDefault="004E21C6" w:rsidP="00AA12B4">
            <w:pPr>
              <w:pStyle w:val="BasistekstBrinkGroep"/>
            </w:pPr>
            <w:r w:rsidRPr="005878BA">
              <w:t>Metselwerk tuinmuur, repareren</w:t>
            </w:r>
            <w:r w:rsidR="002E063E" w:rsidRPr="005878BA">
              <w:t xml:space="preserve"> (tuinmuur is afgebroken)</w:t>
            </w:r>
          </w:p>
        </w:tc>
        <w:tc>
          <w:tcPr>
            <w:tcW w:w="1417" w:type="dxa"/>
            <w:shd w:val="clear" w:color="auto" w:fill="auto"/>
          </w:tcPr>
          <w:p w:rsidR="004E21C6" w:rsidRPr="005878BA" w:rsidRDefault="004E21C6" w:rsidP="00AA12B4">
            <w:pPr>
              <w:pStyle w:val="BasistekstBrinkGroep"/>
              <w:jc w:val="center"/>
            </w:pPr>
          </w:p>
        </w:tc>
        <w:tc>
          <w:tcPr>
            <w:tcW w:w="1276" w:type="dxa"/>
          </w:tcPr>
          <w:p w:rsidR="004E21C6" w:rsidRPr="005878BA" w:rsidRDefault="004E21C6" w:rsidP="00AA12B4">
            <w:pPr>
              <w:pStyle w:val="BasistekstBrinkGroep"/>
              <w:jc w:val="center"/>
            </w:pPr>
            <w:r w:rsidRPr="005878BA">
              <w:t>2014</w:t>
            </w:r>
          </w:p>
        </w:tc>
      </w:tr>
      <w:tr w:rsidR="004E21C6" w:rsidRPr="00B943DB" w:rsidTr="00CD5645">
        <w:tc>
          <w:tcPr>
            <w:tcW w:w="5954" w:type="dxa"/>
            <w:shd w:val="clear" w:color="auto" w:fill="auto"/>
          </w:tcPr>
          <w:p w:rsidR="004E21C6" w:rsidRPr="005878BA" w:rsidRDefault="004E21C6" w:rsidP="00AA12B4">
            <w:pPr>
              <w:pStyle w:val="BasistekstBrinkGroep"/>
            </w:pPr>
            <w:r w:rsidRPr="005878BA">
              <w:t>Metselwerk gevel, repareren</w:t>
            </w:r>
            <w:r w:rsidR="002E063E" w:rsidRPr="005878BA">
              <w:t xml:space="preserve"> (geen reparatie nodig)</w:t>
            </w:r>
          </w:p>
        </w:tc>
        <w:tc>
          <w:tcPr>
            <w:tcW w:w="1417" w:type="dxa"/>
            <w:shd w:val="clear" w:color="auto" w:fill="auto"/>
          </w:tcPr>
          <w:p w:rsidR="004E21C6" w:rsidRPr="005878BA" w:rsidRDefault="004E21C6" w:rsidP="00AA12B4">
            <w:pPr>
              <w:pStyle w:val="BasistekstBrinkGroep"/>
              <w:jc w:val="center"/>
            </w:pPr>
          </w:p>
        </w:tc>
        <w:tc>
          <w:tcPr>
            <w:tcW w:w="1276" w:type="dxa"/>
          </w:tcPr>
          <w:p w:rsidR="004E21C6" w:rsidRPr="005878BA" w:rsidRDefault="004E21C6" w:rsidP="00AA12B4">
            <w:pPr>
              <w:pStyle w:val="BasistekstBrinkGroep"/>
              <w:jc w:val="center"/>
            </w:pPr>
            <w:r w:rsidRPr="005878BA">
              <w:t>2014</w:t>
            </w:r>
          </w:p>
        </w:tc>
      </w:tr>
      <w:tr w:rsidR="00CD5645" w:rsidRPr="00B943DB" w:rsidTr="00CD5645">
        <w:tc>
          <w:tcPr>
            <w:tcW w:w="5954" w:type="dxa"/>
            <w:shd w:val="clear" w:color="auto" w:fill="auto"/>
          </w:tcPr>
          <w:p w:rsidR="00CD5645" w:rsidRPr="005878BA" w:rsidRDefault="00282B2F" w:rsidP="00AA12B4">
            <w:pPr>
              <w:pStyle w:val="BasistekstBrinkGroep"/>
            </w:pPr>
            <w:r w:rsidRPr="005878BA">
              <w:t>Schilderwerk algemeen, interieur (vanwege leegstand)</w:t>
            </w:r>
          </w:p>
        </w:tc>
        <w:tc>
          <w:tcPr>
            <w:tcW w:w="1417" w:type="dxa"/>
            <w:shd w:val="clear" w:color="auto" w:fill="auto"/>
          </w:tcPr>
          <w:p w:rsidR="00CD5645" w:rsidRPr="005878BA" w:rsidRDefault="00CD5645" w:rsidP="00AA12B4">
            <w:pPr>
              <w:pStyle w:val="BasistekstBrinkGroep"/>
              <w:jc w:val="center"/>
            </w:pPr>
          </w:p>
        </w:tc>
        <w:tc>
          <w:tcPr>
            <w:tcW w:w="1276" w:type="dxa"/>
          </w:tcPr>
          <w:p w:rsidR="00CD5645" w:rsidRPr="005878BA" w:rsidRDefault="005878BA" w:rsidP="00AA12B4">
            <w:pPr>
              <w:pStyle w:val="BasistekstBrinkGroep"/>
              <w:jc w:val="center"/>
            </w:pPr>
            <w:r w:rsidRPr="005878BA">
              <w:t>2014</w:t>
            </w:r>
          </w:p>
        </w:tc>
      </w:tr>
    </w:tbl>
    <w:p w:rsidR="0027488C" w:rsidRDefault="0027488C">
      <w:pPr>
        <w:spacing w:line="240" w:lineRule="auto"/>
        <w:rPr>
          <w:b/>
          <w:caps/>
          <w:spacing w:val="20"/>
        </w:rPr>
      </w:pPr>
      <w:r>
        <w:br w:type="page"/>
      </w:r>
    </w:p>
    <w:p w:rsidR="0015567C" w:rsidRDefault="0015567C" w:rsidP="0015567C">
      <w:pPr>
        <w:pStyle w:val="Kop1"/>
      </w:pPr>
      <w:bookmarkStart w:id="19" w:name="_Toc388470661"/>
      <w:r>
        <w:lastRenderedPageBreak/>
        <w:t>Energie</w:t>
      </w:r>
      <w:bookmarkEnd w:id="19"/>
    </w:p>
    <w:p w:rsidR="0015567C" w:rsidRDefault="009771D6" w:rsidP="009771D6">
      <w:pPr>
        <w:pStyle w:val="Kop2"/>
      </w:pPr>
      <w:bookmarkStart w:id="20" w:name="_Toc388470662"/>
      <w:r>
        <w:t>Energielabel huidig</w:t>
      </w:r>
      <w:bookmarkEnd w:id="20"/>
    </w:p>
    <w:p w:rsidR="009771D6" w:rsidRPr="00B943DB" w:rsidRDefault="009771D6" w:rsidP="009771D6">
      <w:pPr>
        <w:pStyle w:val="BasistekstBrinkGroep"/>
      </w:pPr>
      <w:r w:rsidRPr="001A34F3">
        <w:t xml:space="preserve">De Europese richtlijn ‘Energieprestatie voor gebouwen' (EPBD 2002/91/EC) stelt dat voor elk gebouw bij verandering van huurder of eigenaar helderheid over de energetische kwaliteit gegeven moet worden. Hiervoor is het </w:t>
      </w:r>
      <w:r w:rsidRPr="00B943DB">
        <w:t xml:space="preserve">energielabel opgesteld. Het energielabel geeft de energetische kwaliteit van het gebouw weer met  de energie-index en de bijbehorende labelklasse. </w:t>
      </w:r>
      <w:r w:rsidR="001F666A" w:rsidRPr="00B943DB">
        <w:t>In de tabel hieronder staan ze weergegeven.</w:t>
      </w:r>
      <w:r w:rsidR="00A12FFB" w:rsidRPr="00B943DB">
        <w:t xml:space="preserve"> In bijlage III zit een afbeelding van het energielabel certificaat.</w:t>
      </w:r>
    </w:p>
    <w:p w:rsidR="009771D6" w:rsidRPr="00B943DB" w:rsidRDefault="009771D6" w:rsidP="009771D6">
      <w:pPr>
        <w:pStyle w:val="BasistekstBrinkGroep"/>
      </w:pPr>
    </w:p>
    <w:tbl>
      <w:tblPr>
        <w:tblW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tblGrid>
      <w:tr w:rsidR="00A92C24" w:rsidRPr="00B943DB" w:rsidTr="00A92C24">
        <w:tc>
          <w:tcPr>
            <w:tcW w:w="1951" w:type="dxa"/>
            <w:shd w:val="clear" w:color="auto" w:fill="auto"/>
            <w:vAlign w:val="bottom"/>
          </w:tcPr>
          <w:p w:rsidR="00A92C24" w:rsidRPr="00B943DB" w:rsidRDefault="00A92C24" w:rsidP="00A92C24">
            <w:pPr>
              <w:jc w:val="center"/>
              <w:rPr>
                <w:rFonts w:cs="Calibri"/>
                <w:b/>
                <w:bCs/>
              </w:rPr>
            </w:pPr>
            <w:r w:rsidRPr="00B943DB">
              <w:rPr>
                <w:rFonts w:cs="Calibri"/>
                <w:b/>
                <w:bCs/>
              </w:rPr>
              <w:t>Energielabel</w:t>
            </w:r>
          </w:p>
        </w:tc>
        <w:tc>
          <w:tcPr>
            <w:tcW w:w="1134" w:type="dxa"/>
            <w:shd w:val="clear" w:color="auto" w:fill="auto"/>
            <w:vAlign w:val="bottom"/>
          </w:tcPr>
          <w:p w:rsidR="00A92C24" w:rsidRDefault="00A92C24" w:rsidP="00A92C24">
            <w:pPr>
              <w:spacing w:line="276" w:lineRule="auto"/>
              <w:jc w:val="center"/>
              <w:rPr>
                <w:rFonts w:cs="Calibri"/>
                <w:b/>
              </w:rPr>
            </w:pPr>
            <w:r>
              <w:rPr>
                <w:rFonts w:cs="Calibri"/>
                <w:b/>
              </w:rPr>
              <w:t>D</w:t>
            </w:r>
          </w:p>
        </w:tc>
      </w:tr>
      <w:tr w:rsidR="00A92C24" w:rsidRPr="00B943DB" w:rsidTr="00A92C24">
        <w:tc>
          <w:tcPr>
            <w:tcW w:w="1951" w:type="dxa"/>
            <w:shd w:val="clear" w:color="auto" w:fill="auto"/>
            <w:vAlign w:val="bottom"/>
          </w:tcPr>
          <w:p w:rsidR="00A92C24" w:rsidRPr="00B943DB" w:rsidRDefault="00A92C24" w:rsidP="00A92C24">
            <w:pPr>
              <w:jc w:val="center"/>
              <w:rPr>
                <w:rFonts w:cs="Calibri"/>
                <w:bCs/>
                <w:lang w:val="fr-FR"/>
              </w:rPr>
            </w:pPr>
            <w:r w:rsidRPr="00B943DB">
              <w:rPr>
                <w:rFonts w:cs="Calibri"/>
                <w:bCs/>
                <w:lang w:val="fr-FR"/>
              </w:rPr>
              <w:t>Energie index</w:t>
            </w:r>
          </w:p>
        </w:tc>
        <w:tc>
          <w:tcPr>
            <w:tcW w:w="1134" w:type="dxa"/>
            <w:shd w:val="clear" w:color="auto" w:fill="auto"/>
            <w:vAlign w:val="bottom"/>
          </w:tcPr>
          <w:p w:rsidR="00A92C24" w:rsidRDefault="00A92C24" w:rsidP="00A92C24">
            <w:pPr>
              <w:spacing w:line="276" w:lineRule="auto"/>
              <w:jc w:val="center"/>
              <w:rPr>
                <w:rFonts w:cs="Calibri"/>
              </w:rPr>
            </w:pPr>
            <w:r>
              <w:rPr>
                <w:rFonts w:cs="Calibri"/>
              </w:rPr>
              <w:t>1,33</w:t>
            </w:r>
          </w:p>
        </w:tc>
      </w:tr>
    </w:tbl>
    <w:p w:rsidR="009771D6" w:rsidRPr="00B943DB" w:rsidRDefault="009771D6" w:rsidP="009771D6">
      <w:pPr>
        <w:pStyle w:val="Kop2"/>
      </w:pPr>
      <w:bookmarkStart w:id="21" w:name="_Toc388470663"/>
      <w:r w:rsidRPr="00B943DB">
        <w:t>Energieverbruik</w:t>
      </w:r>
      <w:bookmarkEnd w:id="21"/>
    </w:p>
    <w:p w:rsidR="0074115A" w:rsidRPr="00B943DB" w:rsidRDefault="0074115A" w:rsidP="0074115A">
      <w:pPr>
        <w:pStyle w:val="BasistekstBrinkGroep"/>
      </w:pPr>
      <w:r w:rsidRPr="00B943DB">
        <w:t>Het gemeten energieverbruik is met behulp van de EPA-U software vergeleken met het berekende energieverbruik. Hierbij is in de berekening gerekend met de klimaatgegevens van het KNMI voor de genoemde periode. De resultaten zijn samengevat in onderstaande tabel.</w:t>
      </w:r>
    </w:p>
    <w:p w:rsidR="0074115A" w:rsidRDefault="0074115A" w:rsidP="0074115A">
      <w:pPr>
        <w:pStyle w:val="BasistekstBrinkGroep"/>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1768"/>
        <w:gridCol w:w="1686"/>
        <w:gridCol w:w="1280"/>
        <w:gridCol w:w="1701"/>
      </w:tblGrid>
      <w:tr w:rsidR="00244277" w:rsidRPr="00B943DB" w:rsidTr="00244277">
        <w:tc>
          <w:tcPr>
            <w:tcW w:w="2070" w:type="dxa"/>
            <w:shd w:val="clear" w:color="auto" w:fill="F2F2F2" w:themeFill="background1" w:themeFillShade="F2"/>
            <w:vAlign w:val="center"/>
          </w:tcPr>
          <w:p w:rsidR="00244277" w:rsidRPr="00B943DB" w:rsidRDefault="00244277" w:rsidP="00AA12B4">
            <w:pPr>
              <w:pStyle w:val="BasistekstBrinkGroep"/>
            </w:pPr>
            <w:r w:rsidRPr="00B943DB">
              <w:t>Energiedrager</w:t>
            </w:r>
          </w:p>
        </w:tc>
        <w:tc>
          <w:tcPr>
            <w:tcW w:w="1768" w:type="dxa"/>
            <w:shd w:val="clear" w:color="auto" w:fill="F2F2F2" w:themeFill="background1" w:themeFillShade="F2"/>
            <w:vAlign w:val="center"/>
          </w:tcPr>
          <w:p w:rsidR="00244277" w:rsidRPr="00B943DB" w:rsidRDefault="00244277" w:rsidP="00AA12B4">
            <w:pPr>
              <w:pStyle w:val="BasistekstBrinkGroep"/>
              <w:jc w:val="center"/>
            </w:pPr>
            <w:r w:rsidRPr="00B943DB">
              <w:t>Werkelijk</w:t>
            </w:r>
          </w:p>
        </w:tc>
        <w:tc>
          <w:tcPr>
            <w:tcW w:w="1686" w:type="dxa"/>
            <w:shd w:val="clear" w:color="auto" w:fill="F2F2F2" w:themeFill="background1" w:themeFillShade="F2"/>
            <w:vAlign w:val="center"/>
          </w:tcPr>
          <w:p w:rsidR="00244277" w:rsidRPr="00B943DB" w:rsidRDefault="00244277" w:rsidP="00AA12B4">
            <w:pPr>
              <w:pStyle w:val="BasistekstBrinkGroep"/>
              <w:jc w:val="center"/>
            </w:pPr>
            <w:r w:rsidRPr="00B943DB">
              <w:t>Berekend</w:t>
            </w:r>
          </w:p>
        </w:tc>
        <w:tc>
          <w:tcPr>
            <w:tcW w:w="1280" w:type="dxa"/>
            <w:shd w:val="clear" w:color="auto" w:fill="F2F2F2" w:themeFill="background1" w:themeFillShade="F2"/>
            <w:vAlign w:val="center"/>
          </w:tcPr>
          <w:p w:rsidR="00244277" w:rsidRPr="00B943DB" w:rsidRDefault="00244277" w:rsidP="00AA12B4">
            <w:pPr>
              <w:pStyle w:val="BasistekstBrinkGroep"/>
              <w:jc w:val="center"/>
            </w:pPr>
            <w:r w:rsidRPr="00B943DB">
              <w:t>Eenheid</w:t>
            </w:r>
          </w:p>
        </w:tc>
        <w:tc>
          <w:tcPr>
            <w:tcW w:w="1701" w:type="dxa"/>
            <w:shd w:val="clear" w:color="auto" w:fill="F2F2F2" w:themeFill="background1" w:themeFillShade="F2"/>
            <w:vAlign w:val="center"/>
          </w:tcPr>
          <w:p w:rsidR="00244277" w:rsidRPr="00B943DB" w:rsidRDefault="00244277" w:rsidP="00AA12B4">
            <w:pPr>
              <w:pStyle w:val="BasistekstBrinkGroep"/>
              <w:jc w:val="center"/>
            </w:pPr>
            <w:r w:rsidRPr="00B943DB">
              <w:t>Afwijking</w:t>
            </w:r>
          </w:p>
        </w:tc>
      </w:tr>
      <w:tr w:rsidR="00244277" w:rsidRPr="00B943DB" w:rsidTr="00244277">
        <w:tc>
          <w:tcPr>
            <w:tcW w:w="2070" w:type="dxa"/>
            <w:shd w:val="clear" w:color="auto" w:fill="F2F2F2" w:themeFill="background1" w:themeFillShade="F2"/>
            <w:vAlign w:val="center"/>
          </w:tcPr>
          <w:p w:rsidR="00244277" w:rsidRPr="00B943DB" w:rsidRDefault="00244277" w:rsidP="00AA12B4">
            <w:pPr>
              <w:pStyle w:val="BasistekstBrinkGroep"/>
            </w:pPr>
            <w:r w:rsidRPr="00B943DB">
              <w:t>Gasverbruik</w:t>
            </w:r>
          </w:p>
        </w:tc>
        <w:tc>
          <w:tcPr>
            <w:tcW w:w="1768" w:type="dxa"/>
            <w:shd w:val="clear" w:color="auto" w:fill="auto"/>
          </w:tcPr>
          <w:p w:rsidR="00244277" w:rsidRPr="00193495" w:rsidRDefault="00595F8D" w:rsidP="00AA12B4">
            <w:pPr>
              <w:pStyle w:val="BasistekstBrinkGroep"/>
              <w:jc w:val="center"/>
              <w:rPr>
                <w:color w:val="00B0F0"/>
              </w:rPr>
            </w:pPr>
            <w:r>
              <w:rPr>
                <w:color w:val="333333"/>
                <w:szCs w:val="17"/>
              </w:rPr>
              <w:t>7.524</w:t>
            </w:r>
          </w:p>
        </w:tc>
        <w:tc>
          <w:tcPr>
            <w:tcW w:w="1686" w:type="dxa"/>
            <w:shd w:val="clear" w:color="auto" w:fill="auto"/>
          </w:tcPr>
          <w:p w:rsidR="00244277" w:rsidRPr="00193495" w:rsidRDefault="00244277" w:rsidP="00AA12B4">
            <w:pPr>
              <w:pStyle w:val="BasistekstBrinkGroep"/>
              <w:jc w:val="center"/>
              <w:rPr>
                <w:color w:val="00B0F0"/>
              </w:rPr>
            </w:pPr>
            <w:r>
              <w:t>4.063</w:t>
            </w:r>
          </w:p>
        </w:tc>
        <w:tc>
          <w:tcPr>
            <w:tcW w:w="1280" w:type="dxa"/>
            <w:shd w:val="clear" w:color="auto" w:fill="auto"/>
          </w:tcPr>
          <w:p w:rsidR="00244277" w:rsidRPr="00193495" w:rsidRDefault="00244277" w:rsidP="00AA12B4">
            <w:pPr>
              <w:pStyle w:val="BasistekstBrinkGroep"/>
              <w:jc w:val="center"/>
              <w:rPr>
                <w:color w:val="00B0F0"/>
              </w:rPr>
            </w:pPr>
            <w:r w:rsidRPr="003E7555">
              <w:t>m</w:t>
            </w:r>
            <w:r w:rsidRPr="003E7555">
              <w:rPr>
                <w:vertAlign w:val="superscript"/>
              </w:rPr>
              <w:t>3</w:t>
            </w:r>
          </w:p>
        </w:tc>
        <w:tc>
          <w:tcPr>
            <w:tcW w:w="1701" w:type="dxa"/>
            <w:shd w:val="clear" w:color="auto" w:fill="auto"/>
          </w:tcPr>
          <w:p w:rsidR="00244277" w:rsidRPr="00193495" w:rsidRDefault="00E01EE9" w:rsidP="00AA12B4">
            <w:pPr>
              <w:pStyle w:val="BasistekstBrinkGroep"/>
              <w:jc w:val="center"/>
              <w:rPr>
                <w:color w:val="00B0F0"/>
              </w:rPr>
            </w:pPr>
            <w:r>
              <w:t>+ 52</w:t>
            </w:r>
            <w:r w:rsidR="00244277">
              <w:t>%</w:t>
            </w:r>
          </w:p>
        </w:tc>
      </w:tr>
      <w:tr w:rsidR="00244277" w:rsidRPr="00B943DB" w:rsidTr="00244277">
        <w:tc>
          <w:tcPr>
            <w:tcW w:w="2070" w:type="dxa"/>
            <w:shd w:val="clear" w:color="auto" w:fill="F2F2F2" w:themeFill="background1" w:themeFillShade="F2"/>
            <w:vAlign w:val="center"/>
          </w:tcPr>
          <w:p w:rsidR="00244277" w:rsidRPr="00B943DB" w:rsidRDefault="00244277" w:rsidP="00AA12B4">
            <w:pPr>
              <w:pStyle w:val="BasistekstBrinkGroep"/>
            </w:pPr>
            <w:r w:rsidRPr="00B943DB">
              <w:t>Elektriciteitsverbruik</w:t>
            </w:r>
          </w:p>
        </w:tc>
        <w:tc>
          <w:tcPr>
            <w:tcW w:w="1768" w:type="dxa"/>
            <w:shd w:val="clear" w:color="auto" w:fill="auto"/>
          </w:tcPr>
          <w:p w:rsidR="00244277" w:rsidRPr="00193495" w:rsidRDefault="00244277" w:rsidP="00AA12B4">
            <w:pPr>
              <w:pStyle w:val="BasistekstBrinkGroep"/>
              <w:jc w:val="center"/>
              <w:rPr>
                <w:color w:val="00B0F0"/>
              </w:rPr>
            </w:pPr>
            <w:r>
              <w:t>17.902</w:t>
            </w:r>
          </w:p>
        </w:tc>
        <w:tc>
          <w:tcPr>
            <w:tcW w:w="1686" w:type="dxa"/>
            <w:shd w:val="clear" w:color="auto" w:fill="auto"/>
          </w:tcPr>
          <w:p w:rsidR="00244277" w:rsidRPr="00193495" w:rsidRDefault="00244277" w:rsidP="00AA12B4">
            <w:pPr>
              <w:pStyle w:val="BasistekstBrinkGroep"/>
              <w:jc w:val="center"/>
              <w:rPr>
                <w:color w:val="00B0F0"/>
              </w:rPr>
            </w:pPr>
            <w:r>
              <w:t>11.486</w:t>
            </w:r>
          </w:p>
        </w:tc>
        <w:tc>
          <w:tcPr>
            <w:tcW w:w="1280" w:type="dxa"/>
            <w:shd w:val="clear" w:color="auto" w:fill="auto"/>
          </w:tcPr>
          <w:p w:rsidR="00244277" w:rsidRPr="00193495" w:rsidRDefault="00244277" w:rsidP="00AA12B4">
            <w:pPr>
              <w:pStyle w:val="BasistekstBrinkGroep"/>
              <w:jc w:val="center"/>
              <w:rPr>
                <w:color w:val="00B0F0"/>
              </w:rPr>
            </w:pPr>
            <w:r w:rsidRPr="003E7555">
              <w:t>kWh</w:t>
            </w:r>
          </w:p>
        </w:tc>
        <w:tc>
          <w:tcPr>
            <w:tcW w:w="1701" w:type="dxa"/>
            <w:shd w:val="clear" w:color="auto" w:fill="auto"/>
          </w:tcPr>
          <w:p w:rsidR="00244277" w:rsidRPr="00193495" w:rsidRDefault="00244277" w:rsidP="00AA12B4">
            <w:pPr>
              <w:pStyle w:val="BasistekstBrinkGroep"/>
              <w:jc w:val="center"/>
              <w:rPr>
                <w:color w:val="00B0F0"/>
              </w:rPr>
            </w:pPr>
            <w:r>
              <w:t>+ 56%</w:t>
            </w:r>
          </w:p>
        </w:tc>
      </w:tr>
    </w:tbl>
    <w:p w:rsidR="009F452C" w:rsidRDefault="009F452C" w:rsidP="0074115A">
      <w:pPr>
        <w:pStyle w:val="BasistekstBrinkGroep"/>
      </w:pPr>
    </w:p>
    <w:p w:rsidR="00595F8D" w:rsidRDefault="00244277" w:rsidP="00244277">
      <w:pPr>
        <w:spacing w:line="276" w:lineRule="auto"/>
        <w:rPr>
          <w:rFonts w:cs="Calibri"/>
          <w:b/>
          <w:i/>
        </w:rPr>
      </w:pPr>
      <w:r>
        <w:rPr>
          <w:rFonts w:cs="Calibri"/>
          <w:b/>
          <w:i/>
        </w:rPr>
        <w:t>Zowel het</w:t>
      </w:r>
      <w:r w:rsidRPr="006735F5">
        <w:rPr>
          <w:rFonts w:cs="Calibri"/>
          <w:b/>
          <w:i/>
        </w:rPr>
        <w:t xml:space="preserve"> werkelijke gasverbruik</w:t>
      </w:r>
      <w:r>
        <w:rPr>
          <w:rFonts w:cs="Calibri"/>
          <w:b/>
          <w:i/>
        </w:rPr>
        <w:t xml:space="preserve"> als het werkelijke stroomverbruik zijn</w:t>
      </w:r>
      <w:r w:rsidRPr="006735F5">
        <w:rPr>
          <w:rFonts w:cs="Calibri"/>
          <w:b/>
          <w:i/>
        </w:rPr>
        <w:t xml:space="preserve"> veel hoger dan</w:t>
      </w:r>
      <w:r>
        <w:rPr>
          <w:rFonts w:cs="Calibri"/>
          <w:b/>
          <w:i/>
        </w:rPr>
        <w:t xml:space="preserve"> de berekende </w:t>
      </w:r>
      <w:r w:rsidRPr="006735F5">
        <w:rPr>
          <w:rFonts w:cs="Calibri"/>
          <w:b/>
          <w:i/>
        </w:rPr>
        <w:t>verbruik</w:t>
      </w:r>
      <w:r>
        <w:rPr>
          <w:rFonts w:cs="Calibri"/>
          <w:b/>
          <w:i/>
        </w:rPr>
        <w:t>en</w:t>
      </w:r>
      <w:r w:rsidRPr="006735F5">
        <w:rPr>
          <w:rFonts w:cs="Calibri"/>
          <w:b/>
          <w:i/>
        </w:rPr>
        <w:t>.</w:t>
      </w:r>
      <w:r>
        <w:rPr>
          <w:rFonts w:cs="Calibri"/>
          <w:b/>
          <w:i/>
        </w:rPr>
        <w:t xml:space="preserve"> Dit wordt mogelijk veroorzaakt door het hoog ingestelde ventilatiedebiet op de luchtbehandelingskast. </w:t>
      </w:r>
      <w:r w:rsidRPr="006735F5">
        <w:rPr>
          <w:rFonts w:cs="Calibri"/>
          <w:b/>
          <w:i/>
        </w:rPr>
        <w:t xml:space="preserve"> </w:t>
      </w:r>
    </w:p>
    <w:p w:rsidR="00244277" w:rsidRPr="006735F5" w:rsidRDefault="00595F8D" w:rsidP="00244277">
      <w:pPr>
        <w:spacing w:line="276" w:lineRule="auto"/>
        <w:rPr>
          <w:rFonts w:cs="Calibri"/>
          <w:b/>
          <w:i/>
        </w:rPr>
      </w:pPr>
      <w:r>
        <w:rPr>
          <w:rFonts w:cs="Calibri"/>
          <w:b/>
          <w:i/>
        </w:rPr>
        <w:t>NB. In 2011 was het gasverbruik 4.882m3 en het elektriciteitsverbruik 14.413KWh.</w:t>
      </w:r>
    </w:p>
    <w:p w:rsidR="0074115A" w:rsidRPr="00B943DB" w:rsidRDefault="0074115A" w:rsidP="00EB7E28">
      <w:pPr>
        <w:pStyle w:val="BasistekstBrinkGroep"/>
      </w:pPr>
    </w:p>
    <w:p w:rsidR="0074115A" w:rsidRDefault="00EB7E28" w:rsidP="00EB7E28">
      <w:pPr>
        <w:pStyle w:val="BasistekstBrinkGroep"/>
      </w:pPr>
      <w:r w:rsidRPr="00B943DB">
        <w:t>In onderstaande</w:t>
      </w:r>
      <w:r w:rsidR="0074115A" w:rsidRPr="00B943DB">
        <w:t xml:space="preserve"> cirkeldiagram wordt het primaire energieverbruik per </w:t>
      </w:r>
      <w:proofErr w:type="spellStart"/>
      <w:r w:rsidR="0074115A" w:rsidRPr="003E7555">
        <w:t>deelpost</w:t>
      </w:r>
      <w:proofErr w:type="spellEnd"/>
      <w:r w:rsidR="0074115A" w:rsidRPr="003E7555">
        <w:t xml:space="preserve"> weergegeven in de huidige situatie. Dit geeft een goed beeld welke post het meeste energieverbruik omvat. </w:t>
      </w:r>
    </w:p>
    <w:p w:rsidR="0074115A" w:rsidRPr="003E7555" w:rsidRDefault="0074115A" w:rsidP="0074115A">
      <w:pPr>
        <w:pStyle w:val="BasistekstBrinkGroep"/>
        <w:spacing w:line="276" w:lineRule="auto"/>
      </w:pPr>
    </w:p>
    <w:p w:rsidR="00BB4178" w:rsidRPr="001A34F3" w:rsidRDefault="008919B3" w:rsidP="00EB7E28">
      <w:pPr>
        <w:jc w:val="center"/>
        <w:rPr>
          <w:rFonts w:ascii="Calibri" w:hAnsi="Calibri" w:cs="Calibri"/>
          <w:sz w:val="24"/>
        </w:rPr>
      </w:pPr>
      <w:r>
        <w:rPr>
          <w:noProof/>
        </w:rPr>
        <w:drawing>
          <wp:inline distT="0" distB="0" distL="0" distR="0" wp14:anchorId="3FCE443F" wp14:editId="5B73D920">
            <wp:extent cx="5007935" cy="1935126"/>
            <wp:effectExtent l="0" t="0" r="21590" b="27305"/>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B4F78" w:rsidRDefault="005B4F78" w:rsidP="00B140CA">
      <w:pPr>
        <w:pStyle w:val="Kop2"/>
      </w:pPr>
      <w:bookmarkStart w:id="22" w:name="_Toc388470664"/>
      <w:bookmarkStart w:id="23" w:name="_Toc296508687"/>
      <w:bookmarkStart w:id="24" w:name="_Toc300516698"/>
      <w:bookmarkStart w:id="25" w:name="_Toc306103603"/>
      <w:bookmarkStart w:id="26" w:name="_Toc306103690"/>
      <w:bookmarkStart w:id="27" w:name="_Toc306103736"/>
      <w:bookmarkStart w:id="28" w:name="_Toc306114293"/>
      <w:bookmarkStart w:id="29" w:name="_Toc183438032"/>
      <w:bookmarkStart w:id="30" w:name="_Toc183438103"/>
      <w:bookmarkStart w:id="31" w:name="_Toc183439081"/>
      <w:bookmarkStart w:id="32" w:name="_Toc367880265"/>
      <w:r>
        <w:lastRenderedPageBreak/>
        <w:t>Maatregelen per scenario</w:t>
      </w:r>
      <w:bookmarkEnd w:id="22"/>
    </w:p>
    <w:p w:rsidR="005B4F78" w:rsidRPr="00B943DB" w:rsidRDefault="005B4F78" w:rsidP="005B4F78">
      <w:pPr>
        <w:pStyle w:val="BasistekstBrinkGroep"/>
      </w:pPr>
      <w:r w:rsidRPr="00B943DB">
        <w:t>De maatregelen per scenario worden in de tabel hieronder weergegeven.</w:t>
      </w:r>
    </w:p>
    <w:p w:rsidR="005B4F78" w:rsidRPr="00B943DB" w:rsidRDefault="005B4F78" w:rsidP="005B4F78">
      <w:pPr>
        <w:pStyle w:val="BasistekstBrinkGroep"/>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701"/>
        <w:gridCol w:w="1701"/>
      </w:tblGrid>
      <w:tr w:rsidR="005B4F78" w:rsidRPr="00B943DB" w:rsidTr="00435BF0">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5B4F78" w:rsidRPr="00B943DB" w:rsidRDefault="005B4F78" w:rsidP="005B4F78">
            <w:pPr>
              <w:pStyle w:val="BasistekstBrinkGroep"/>
              <w:rPr>
                <w:rFonts w:cs="Arial"/>
                <w:lang w:eastAsia="nl-BE"/>
              </w:rPr>
            </w:pPr>
            <w:r w:rsidRPr="00B943DB">
              <w:t>Maatregel</w:t>
            </w:r>
            <w:r w:rsidR="00D96DB5" w:rsidRPr="00B943DB">
              <w:t>en</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B4F78" w:rsidRPr="00B943DB" w:rsidRDefault="005B4F78" w:rsidP="005B4F78">
            <w:pPr>
              <w:pStyle w:val="BasistekstBrinkGroep"/>
              <w:jc w:val="center"/>
            </w:pPr>
            <w:r w:rsidRPr="00B943DB">
              <w:t>Scenario 1 + 2</w:t>
            </w:r>
          </w:p>
          <w:p w:rsidR="005B4F78" w:rsidRPr="00B943DB" w:rsidRDefault="005B4F78" w:rsidP="005B4F78">
            <w:pPr>
              <w:pStyle w:val="BasistekstBrinkGroep"/>
              <w:jc w:val="center"/>
              <w:rPr>
                <w:rFonts w:cs="Arial"/>
                <w:lang w:eastAsia="nl-BE"/>
              </w:rPr>
            </w:pPr>
            <w:r w:rsidRPr="00B943DB">
              <w:t>(energielabel 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B4F78" w:rsidRPr="00B943DB" w:rsidRDefault="005B4F78" w:rsidP="005B4F78">
            <w:pPr>
              <w:pStyle w:val="BasistekstBrinkGroep"/>
              <w:jc w:val="center"/>
            </w:pPr>
            <w:r w:rsidRPr="00B943DB">
              <w:t>Scenario 3 + 4</w:t>
            </w:r>
          </w:p>
          <w:p w:rsidR="005B4F78" w:rsidRPr="00B943DB" w:rsidRDefault="005B4F78" w:rsidP="005B4F78">
            <w:pPr>
              <w:pStyle w:val="BasistekstBrinkGroep"/>
              <w:jc w:val="center"/>
              <w:rPr>
                <w:rFonts w:cs="Arial"/>
                <w:lang w:eastAsia="nl-BE"/>
              </w:rPr>
            </w:pPr>
            <w:r w:rsidRPr="00B943DB">
              <w:t>(energielabel B)</w:t>
            </w:r>
          </w:p>
        </w:tc>
      </w:tr>
      <w:tr w:rsidR="005B4F78" w:rsidRPr="00B943DB" w:rsidTr="005B4F78">
        <w:tc>
          <w:tcPr>
            <w:tcW w:w="5245" w:type="dxa"/>
            <w:tcBorders>
              <w:top w:val="nil"/>
              <w:left w:val="single" w:sz="4" w:space="0" w:color="auto"/>
              <w:bottom w:val="nil"/>
              <w:right w:val="single" w:sz="4" w:space="0" w:color="auto"/>
            </w:tcBorders>
            <w:shd w:val="clear" w:color="auto" w:fill="FFFFFF" w:themeFill="background1"/>
          </w:tcPr>
          <w:p w:rsidR="005B4F78" w:rsidRPr="0032384F" w:rsidRDefault="005B4F78" w:rsidP="005B4F78">
            <w:pPr>
              <w:pStyle w:val="BasistekstBrinkGroep"/>
              <w:rPr>
                <w:lang w:eastAsia="nl-BE"/>
              </w:rPr>
            </w:pPr>
            <w:r w:rsidRPr="0032384F">
              <w:t>Enkel glas vervangen door HR++ (excl. kozijnwerk)</w:t>
            </w:r>
          </w:p>
        </w:tc>
        <w:tc>
          <w:tcPr>
            <w:tcW w:w="1701" w:type="dxa"/>
            <w:tcBorders>
              <w:top w:val="nil"/>
              <w:left w:val="single" w:sz="4" w:space="0" w:color="auto"/>
              <w:bottom w:val="nil"/>
              <w:right w:val="single" w:sz="4" w:space="0" w:color="auto"/>
            </w:tcBorders>
            <w:shd w:val="clear" w:color="auto" w:fill="FFFFFF" w:themeFill="background1"/>
            <w:hideMark/>
          </w:tcPr>
          <w:p w:rsidR="005B4F78" w:rsidRPr="0032384F" w:rsidRDefault="005B4F78" w:rsidP="005B4F78">
            <w:pPr>
              <w:pStyle w:val="BasistekstBrinkGroep"/>
              <w:jc w:val="center"/>
              <w:rPr>
                <w:rFonts w:cs="Arial"/>
                <w:sz w:val="24"/>
                <w:szCs w:val="24"/>
                <w:lang w:eastAsia="nl-BE"/>
              </w:rPr>
            </w:pPr>
            <w:r w:rsidRPr="0032384F">
              <w:rPr>
                <w:sz w:val="24"/>
                <w:szCs w:val="24"/>
              </w:rPr>
              <w:sym w:font="Wingdings" w:char="F0A7"/>
            </w:r>
          </w:p>
        </w:tc>
        <w:tc>
          <w:tcPr>
            <w:tcW w:w="1701" w:type="dxa"/>
            <w:tcBorders>
              <w:top w:val="nil"/>
              <w:left w:val="single" w:sz="4" w:space="0" w:color="auto"/>
              <w:bottom w:val="nil"/>
              <w:right w:val="single" w:sz="4" w:space="0" w:color="auto"/>
            </w:tcBorders>
            <w:shd w:val="clear" w:color="auto" w:fill="FFFFFF" w:themeFill="background1"/>
          </w:tcPr>
          <w:p w:rsidR="005B4F78" w:rsidRPr="0032384F" w:rsidRDefault="00A65FD6" w:rsidP="005B4F78">
            <w:pPr>
              <w:pStyle w:val="BasistekstBrinkGroep"/>
              <w:jc w:val="center"/>
              <w:rPr>
                <w:rFonts w:cs="Arial"/>
                <w:sz w:val="24"/>
                <w:szCs w:val="24"/>
                <w:lang w:eastAsia="nl-BE"/>
              </w:rPr>
            </w:pPr>
            <w:r w:rsidRPr="0032384F">
              <w:rPr>
                <w:sz w:val="24"/>
                <w:szCs w:val="24"/>
              </w:rPr>
              <w:sym w:font="Wingdings" w:char="F0A7"/>
            </w:r>
          </w:p>
        </w:tc>
      </w:tr>
      <w:tr w:rsidR="00435BF0" w:rsidRPr="00B943DB" w:rsidTr="0032384F">
        <w:trPr>
          <w:trHeight w:val="393"/>
        </w:trPr>
        <w:tc>
          <w:tcPr>
            <w:tcW w:w="5245" w:type="dxa"/>
            <w:tcBorders>
              <w:top w:val="nil"/>
              <w:left w:val="single" w:sz="4" w:space="0" w:color="auto"/>
              <w:bottom w:val="nil"/>
              <w:right w:val="single" w:sz="4" w:space="0" w:color="auto"/>
            </w:tcBorders>
            <w:shd w:val="clear" w:color="auto" w:fill="FFFFFF" w:themeFill="background1"/>
          </w:tcPr>
          <w:p w:rsidR="00435BF0" w:rsidRPr="00021467" w:rsidRDefault="0032384F" w:rsidP="0032384F">
            <w:pPr>
              <w:pStyle w:val="BasistekstBrinkGroep"/>
            </w:pPr>
            <w:r w:rsidRPr="00021467">
              <w:t>Hellend dak isoleren (</w:t>
            </w:r>
            <w:r w:rsidR="00435BF0" w:rsidRPr="00021467">
              <w:t>Rc. 5</w:t>
            </w:r>
            <w:r w:rsidRPr="00021467">
              <w:t>)</w:t>
            </w:r>
          </w:p>
        </w:tc>
        <w:tc>
          <w:tcPr>
            <w:tcW w:w="1701" w:type="dxa"/>
            <w:tcBorders>
              <w:top w:val="nil"/>
              <w:left w:val="single" w:sz="4" w:space="0" w:color="auto"/>
              <w:bottom w:val="nil"/>
              <w:right w:val="single" w:sz="4" w:space="0" w:color="auto"/>
            </w:tcBorders>
            <w:shd w:val="clear" w:color="auto" w:fill="FFFFFF" w:themeFill="background1"/>
          </w:tcPr>
          <w:p w:rsidR="00435BF0" w:rsidRPr="0032384F" w:rsidRDefault="00A65FD6" w:rsidP="005B4F78">
            <w:pPr>
              <w:pStyle w:val="BasistekstBrinkGroep"/>
              <w:jc w:val="center"/>
              <w:rPr>
                <w:sz w:val="24"/>
                <w:szCs w:val="24"/>
              </w:rPr>
            </w:pPr>
            <w:r w:rsidRPr="0032384F">
              <w:rPr>
                <w:sz w:val="24"/>
                <w:szCs w:val="24"/>
              </w:rPr>
              <w:sym w:font="Wingdings" w:char="F0A7"/>
            </w:r>
          </w:p>
        </w:tc>
        <w:tc>
          <w:tcPr>
            <w:tcW w:w="1701" w:type="dxa"/>
            <w:tcBorders>
              <w:top w:val="nil"/>
              <w:left w:val="single" w:sz="4" w:space="0" w:color="auto"/>
              <w:bottom w:val="nil"/>
              <w:right w:val="single" w:sz="4" w:space="0" w:color="auto"/>
            </w:tcBorders>
            <w:shd w:val="clear" w:color="auto" w:fill="FFFFFF" w:themeFill="background1"/>
          </w:tcPr>
          <w:p w:rsidR="00435BF0" w:rsidRPr="0032384F" w:rsidRDefault="0032384F" w:rsidP="005B4F78">
            <w:pPr>
              <w:pStyle w:val="BasistekstBrinkGroep"/>
              <w:jc w:val="center"/>
              <w:rPr>
                <w:sz w:val="24"/>
                <w:szCs w:val="24"/>
              </w:rPr>
            </w:pPr>
            <w:r w:rsidRPr="0032384F">
              <w:rPr>
                <w:sz w:val="24"/>
                <w:szCs w:val="24"/>
              </w:rPr>
              <w:sym w:font="Wingdings" w:char="F0A7"/>
            </w:r>
          </w:p>
        </w:tc>
      </w:tr>
      <w:tr w:rsidR="0032384F" w:rsidRPr="00B943DB" w:rsidTr="005B4F78">
        <w:tc>
          <w:tcPr>
            <w:tcW w:w="5245" w:type="dxa"/>
            <w:tcBorders>
              <w:top w:val="nil"/>
              <w:left w:val="single" w:sz="4" w:space="0" w:color="auto"/>
              <w:bottom w:val="nil"/>
              <w:right w:val="single" w:sz="4" w:space="0" w:color="auto"/>
            </w:tcBorders>
            <w:shd w:val="clear" w:color="auto" w:fill="FFFFFF" w:themeFill="background1"/>
          </w:tcPr>
          <w:p w:rsidR="0032384F" w:rsidRPr="00021467" w:rsidRDefault="0032384F" w:rsidP="0032384F">
            <w:pPr>
              <w:spacing w:line="276" w:lineRule="auto"/>
              <w:rPr>
                <w:rFonts w:cs="Calibri"/>
                <w:noProof/>
                <w:szCs w:val="17"/>
              </w:rPr>
            </w:pPr>
            <w:r w:rsidRPr="00021467">
              <w:rPr>
                <w:rFonts w:cs="Calibri"/>
                <w:szCs w:val="17"/>
              </w:rPr>
              <w:t>Plat dak isoleren (Rc 5)</w:t>
            </w:r>
          </w:p>
        </w:tc>
        <w:tc>
          <w:tcPr>
            <w:tcW w:w="1701" w:type="dxa"/>
            <w:tcBorders>
              <w:top w:val="nil"/>
              <w:left w:val="single" w:sz="4" w:space="0" w:color="auto"/>
              <w:bottom w:val="nil"/>
              <w:right w:val="single" w:sz="4" w:space="0" w:color="auto"/>
            </w:tcBorders>
            <w:shd w:val="clear" w:color="auto" w:fill="FFFFFF" w:themeFill="background1"/>
          </w:tcPr>
          <w:p w:rsidR="0032384F" w:rsidRPr="0032384F" w:rsidRDefault="0032384F" w:rsidP="005B4F78">
            <w:pPr>
              <w:pStyle w:val="BasistekstBrinkGroep"/>
              <w:jc w:val="center"/>
              <w:rPr>
                <w:sz w:val="24"/>
                <w:szCs w:val="24"/>
              </w:rPr>
            </w:pPr>
            <w:r w:rsidRPr="0032384F">
              <w:rPr>
                <w:sz w:val="24"/>
                <w:szCs w:val="24"/>
              </w:rPr>
              <w:sym w:font="Wingdings" w:char="F0A7"/>
            </w:r>
          </w:p>
        </w:tc>
        <w:tc>
          <w:tcPr>
            <w:tcW w:w="1701" w:type="dxa"/>
            <w:tcBorders>
              <w:top w:val="nil"/>
              <w:left w:val="single" w:sz="4" w:space="0" w:color="auto"/>
              <w:bottom w:val="nil"/>
              <w:right w:val="single" w:sz="4" w:space="0" w:color="auto"/>
            </w:tcBorders>
            <w:shd w:val="clear" w:color="auto" w:fill="FFFFFF" w:themeFill="background1"/>
          </w:tcPr>
          <w:p w:rsidR="0032384F" w:rsidRPr="00193495" w:rsidRDefault="0032384F" w:rsidP="005B4F78">
            <w:pPr>
              <w:pStyle w:val="BasistekstBrinkGroep"/>
              <w:jc w:val="center"/>
              <w:rPr>
                <w:color w:val="00B0F0"/>
                <w:sz w:val="24"/>
                <w:szCs w:val="24"/>
              </w:rPr>
            </w:pPr>
          </w:p>
        </w:tc>
      </w:tr>
      <w:tr w:rsidR="0032384F" w:rsidRPr="00B943DB" w:rsidTr="0032384F">
        <w:tc>
          <w:tcPr>
            <w:tcW w:w="5245" w:type="dxa"/>
            <w:tcBorders>
              <w:top w:val="nil"/>
              <w:left w:val="single" w:sz="4" w:space="0" w:color="auto"/>
              <w:bottom w:val="nil"/>
              <w:right w:val="single" w:sz="4" w:space="0" w:color="auto"/>
            </w:tcBorders>
            <w:shd w:val="clear" w:color="auto" w:fill="FFFFFF" w:themeFill="background1"/>
          </w:tcPr>
          <w:p w:rsidR="0032384F" w:rsidRPr="00021467" w:rsidRDefault="0032384F">
            <w:pPr>
              <w:spacing w:line="276" w:lineRule="auto"/>
              <w:rPr>
                <w:rFonts w:cs="Calibri"/>
                <w:noProof/>
                <w:szCs w:val="17"/>
              </w:rPr>
            </w:pPr>
            <w:r w:rsidRPr="00021467">
              <w:rPr>
                <w:rFonts w:cs="Calibri"/>
                <w:szCs w:val="17"/>
              </w:rPr>
              <w:t>Vloer hout vervangen door geïsoleerde betonvloer</w:t>
            </w:r>
          </w:p>
        </w:tc>
        <w:tc>
          <w:tcPr>
            <w:tcW w:w="1701" w:type="dxa"/>
            <w:tcBorders>
              <w:top w:val="nil"/>
              <w:left w:val="single" w:sz="4" w:space="0" w:color="auto"/>
              <w:bottom w:val="nil"/>
              <w:right w:val="single" w:sz="4" w:space="0" w:color="auto"/>
            </w:tcBorders>
            <w:shd w:val="clear" w:color="auto" w:fill="FFFFFF" w:themeFill="background1"/>
            <w:hideMark/>
          </w:tcPr>
          <w:p w:rsidR="0032384F" w:rsidRPr="0032384F" w:rsidRDefault="0032384F" w:rsidP="005B4F78">
            <w:pPr>
              <w:pStyle w:val="BasistekstBrinkGroep"/>
              <w:jc w:val="center"/>
              <w:rPr>
                <w:rFonts w:cs="Arial"/>
                <w:sz w:val="24"/>
                <w:szCs w:val="24"/>
                <w:lang w:eastAsia="nl-BE"/>
              </w:rPr>
            </w:pPr>
            <w:r w:rsidRPr="0032384F">
              <w:rPr>
                <w:sz w:val="24"/>
                <w:szCs w:val="24"/>
              </w:rPr>
              <w:sym w:font="Wingdings" w:char="F0A7"/>
            </w:r>
          </w:p>
        </w:tc>
        <w:tc>
          <w:tcPr>
            <w:tcW w:w="1701" w:type="dxa"/>
            <w:tcBorders>
              <w:top w:val="nil"/>
              <w:left w:val="single" w:sz="4" w:space="0" w:color="auto"/>
              <w:bottom w:val="nil"/>
              <w:right w:val="single" w:sz="4" w:space="0" w:color="auto"/>
            </w:tcBorders>
            <w:shd w:val="clear" w:color="auto" w:fill="FFFFFF" w:themeFill="background1"/>
          </w:tcPr>
          <w:p w:rsidR="0032384F" w:rsidRPr="00193495" w:rsidRDefault="00B52792" w:rsidP="005B4F78">
            <w:pPr>
              <w:pStyle w:val="BasistekstBrinkGroep"/>
              <w:jc w:val="center"/>
              <w:rPr>
                <w:rFonts w:cs="Arial"/>
                <w:color w:val="00B0F0"/>
                <w:sz w:val="24"/>
                <w:szCs w:val="24"/>
                <w:lang w:eastAsia="nl-BE"/>
              </w:rPr>
            </w:pPr>
            <w:r w:rsidRPr="0032384F">
              <w:rPr>
                <w:sz w:val="24"/>
                <w:szCs w:val="24"/>
              </w:rPr>
              <w:sym w:font="Wingdings" w:char="F0A7"/>
            </w:r>
          </w:p>
        </w:tc>
      </w:tr>
      <w:tr w:rsidR="005B4F78" w:rsidRPr="00B943DB" w:rsidTr="00B22FEB">
        <w:tc>
          <w:tcPr>
            <w:tcW w:w="5245" w:type="dxa"/>
            <w:tcBorders>
              <w:top w:val="nil"/>
              <w:left w:val="single" w:sz="4" w:space="0" w:color="auto"/>
              <w:bottom w:val="nil"/>
              <w:right w:val="single" w:sz="4" w:space="0" w:color="auto"/>
            </w:tcBorders>
            <w:shd w:val="clear" w:color="auto" w:fill="FFFFFF" w:themeFill="background1"/>
          </w:tcPr>
          <w:p w:rsidR="005B4F78" w:rsidRPr="00021467" w:rsidRDefault="0032384F" w:rsidP="005B4F78">
            <w:pPr>
              <w:pStyle w:val="BasistekstBrinkGroep"/>
              <w:rPr>
                <w:lang w:eastAsia="nl-BE"/>
              </w:rPr>
            </w:pPr>
            <w:r w:rsidRPr="00021467">
              <w:t>PV panelen plaatsen, 16</w:t>
            </w:r>
            <w:r w:rsidR="00435BF0" w:rsidRPr="00021467">
              <w:t xml:space="preserve"> stuks</w:t>
            </w:r>
          </w:p>
        </w:tc>
        <w:tc>
          <w:tcPr>
            <w:tcW w:w="1701" w:type="dxa"/>
            <w:tcBorders>
              <w:top w:val="nil"/>
              <w:left w:val="single" w:sz="4" w:space="0" w:color="auto"/>
              <w:bottom w:val="nil"/>
              <w:right w:val="single" w:sz="4" w:space="0" w:color="auto"/>
            </w:tcBorders>
            <w:shd w:val="clear" w:color="auto" w:fill="FFFFFF" w:themeFill="background1"/>
          </w:tcPr>
          <w:p w:rsidR="005B4F78" w:rsidRPr="0032384F" w:rsidRDefault="00A65FD6" w:rsidP="005B4F78">
            <w:pPr>
              <w:pStyle w:val="BasistekstBrinkGroep"/>
              <w:jc w:val="center"/>
              <w:rPr>
                <w:sz w:val="24"/>
                <w:szCs w:val="24"/>
              </w:rPr>
            </w:pPr>
            <w:r w:rsidRPr="0032384F">
              <w:rPr>
                <w:sz w:val="24"/>
                <w:szCs w:val="24"/>
              </w:rPr>
              <w:sym w:font="Wingdings" w:char="F0A7"/>
            </w:r>
          </w:p>
        </w:tc>
        <w:tc>
          <w:tcPr>
            <w:tcW w:w="1701" w:type="dxa"/>
            <w:tcBorders>
              <w:top w:val="nil"/>
              <w:left w:val="single" w:sz="4" w:space="0" w:color="auto"/>
              <w:bottom w:val="nil"/>
              <w:right w:val="single" w:sz="4" w:space="0" w:color="auto"/>
            </w:tcBorders>
            <w:shd w:val="clear" w:color="auto" w:fill="FFFFFF" w:themeFill="background1"/>
          </w:tcPr>
          <w:p w:rsidR="005B4F78" w:rsidRPr="0032384F" w:rsidRDefault="0032384F" w:rsidP="005B4F78">
            <w:pPr>
              <w:pStyle w:val="BasistekstBrinkGroep"/>
              <w:jc w:val="center"/>
              <w:rPr>
                <w:sz w:val="24"/>
                <w:szCs w:val="24"/>
              </w:rPr>
            </w:pPr>
            <w:r w:rsidRPr="0032384F">
              <w:rPr>
                <w:sz w:val="24"/>
                <w:szCs w:val="24"/>
              </w:rPr>
              <w:sym w:font="Wingdings" w:char="F0A7"/>
            </w:r>
          </w:p>
        </w:tc>
      </w:tr>
      <w:tr w:rsidR="007A0EB2" w:rsidRPr="00B943DB" w:rsidTr="00B22FEB">
        <w:tc>
          <w:tcPr>
            <w:tcW w:w="5245" w:type="dxa"/>
            <w:tcBorders>
              <w:top w:val="nil"/>
              <w:left w:val="single" w:sz="4" w:space="0" w:color="auto"/>
              <w:bottom w:val="nil"/>
              <w:right w:val="single" w:sz="4" w:space="0" w:color="auto"/>
            </w:tcBorders>
            <w:shd w:val="clear" w:color="auto" w:fill="FFFFFF" w:themeFill="background1"/>
          </w:tcPr>
          <w:p w:rsidR="007A0EB2" w:rsidRPr="00B22FEB" w:rsidRDefault="007A0EB2" w:rsidP="007A0EB2">
            <w:pPr>
              <w:pStyle w:val="BasistekstBrinkGroep"/>
            </w:pPr>
            <w:r w:rsidRPr="00B22FEB">
              <w:t>Opnieuw inregelen LBK en GBS</w:t>
            </w:r>
            <w:r w:rsidR="00A751FB">
              <w:t>*</w:t>
            </w:r>
          </w:p>
        </w:tc>
        <w:tc>
          <w:tcPr>
            <w:tcW w:w="1701" w:type="dxa"/>
            <w:tcBorders>
              <w:top w:val="nil"/>
              <w:left w:val="single" w:sz="4" w:space="0" w:color="auto"/>
              <w:bottom w:val="nil"/>
              <w:right w:val="single" w:sz="4" w:space="0" w:color="auto"/>
            </w:tcBorders>
            <w:shd w:val="clear" w:color="auto" w:fill="FFFFFF" w:themeFill="background1"/>
          </w:tcPr>
          <w:p w:rsidR="007A0EB2" w:rsidRPr="0032384F" w:rsidRDefault="007A0EB2" w:rsidP="007A0EB2">
            <w:pPr>
              <w:pStyle w:val="BasistekstBrinkGroep"/>
              <w:jc w:val="center"/>
              <w:rPr>
                <w:sz w:val="24"/>
                <w:szCs w:val="24"/>
              </w:rPr>
            </w:pPr>
            <w:r w:rsidRPr="0032384F">
              <w:rPr>
                <w:sz w:val="24"/>
                <w:szCs w:val="24"/>
              </w:rPr>
              <w:sym w:font="Wingdings" w:char="F0A7"/>
            </w:r>
          </w:p>
        </w:tc>
        <w:tc>
          <w:tcPr>
            <w:tcW w:w="1701" w:type="dxa"/>
            <w:tcBorders>
              <w:top w:val="nil"/>
              <w:left w:val="single" w:sz="4" w:space="0" w:color="auto"/>
              <w:bottom w:val="nil"/>
              <w:right w:val="single" w:sz="4" w:space="0" w:color="auto"/>
            </w:tcBorders>
            <w:shd w:val="clear" w:color="auto" w:fill="FFFFFF" w:themeFill="background1"/>
          </w:tcPr>
          <w:p w:rsidR="007A0EB2" w:rsidRPr="0032384F" w:rsidRDefault="007A0EB2" w:rsidP="007A0EB2">
            <w:pPr>
              <w:pStyle w:val="BasistekstBrinkGroep"/>
              <w:jc w:val="center"/>
              <w:rPr>
                <w:sz w:val="24"/>
                <w:szCs w:val="24"/>
              </w:rPr>
            </w:pPr>
            <w:r w:rsidRPr="0032384F">
              <w:rPr>
                <w:sz w:val="24"/>
                <w:szCs w:val="24"/>
              </w:rPr>
              <w:sym w:font="Wingdings" w:char="F0A7"/>
            </w:r>
          </w:p>
        </w:tc>
      </w:tr>
      <w:tr w:rsidR="007A0EB2" w:rsidRPr="00B943DB" w:rsidTr="00B22FEB">
        <w:tc>
          <w:tcPr>
            <w:tcW w:w="5245" w:type="dxa"/>
            <w:tcBorders>
              <w:top w:val="nil"/>
              <w:left w:val="single" w:sz="4" w:space="0" w:color="auto"/>
              <w:bottom w:val="nil"/>
              <w:right w:val="single" w:sz="4" w:space="0" w:color="auto"/>
            </w:tcBorders>
            <w:shd w:val="clear" w:color="auto" w:fill="FFFFFF" w:themeFill="background1"/>
          </w:tcPr>
          <w:p w:rsidR="007A0EB2" w:rsidRPr="00B22FEB" w:rsidRDefault="007A0EB2" w:rsidP="007A0EB2">
            <w:pPr>
              <w:pStyle w:val="BasistekstBrinkGroep"/>
            </w:pPr>
            <w:r w:rsidRPr="00B22FEB">
              <w:t>Training personeel verantwoord gebruik gebouw</w:t>
            </w:r>
            <w:r w:rsidR="00A751FB">
              <w:t>*</w:t>
            </w:r>
          </w:p>
        </w:tc>
        <w:tc>
          <w:tcPr>
            <w:tcW w:w="1701" w:type="dxa"/>
            <w:tcBorders>
              <w:top w:val="nil"/>
              <w:left w:val="single" w:sz="4" w:space="0" w:color="auto"/>
              <w:bottom w:val="nil"/>
              <w:right w:val="single" w:sz="4" w:space="0" w:color="auto"/>
            </w:tcBorders>
            <w:shd w:val="clear" w:color="auto" w:fill="FFFFFF" w:themeFill="background1"/>
          </w:tcPr>
          <w:p w:rsidR="007A0EB2" w:rsidRPr="0032384F" w:rsidRDefault="007A0EB2" w:rsidP="007A0EB2">
            <w:pPr>
              <w:pStyle w:val="BasistekstBrinkGroep"/>
              <w:jc w:val="center"/>
              <w:rPr>
                <w:sz w:val="24"/>
                <w:szCs w:val="24"/>
              </w:rPr>
            </w:pPr>
            <w:r w:rsidRPr="0032384F">
              <w:rPr>
                <w:sz w:val="24"/>
                <w:szCs w:val="24"/>
              </w:rPr>
              <w:sym w:font="Wingdings" w:char="F0A7"/>
            </w:r>
          </w:p>
        </w:tc>
        <w:tc>
          <w:tcPr>
            <w:tcW w:w="1701" w:type="dxa"/>
            <w:tcBorders>
              <w:top w:val="nil"/>
              <w:left w:val="single" w:sz="4" w:space="0" w:color="auto"/>
              <w:bottom w:val="nil"/>
              <w:right w:val="single" w:sz="4" w:space="0" w:color="auto"/>
            </w:tcBorders>
            <w:shd w:val="clear" w:color="auto" w:fill="FFFFFF" w:themeFill="background1"/>
          </w:tcPr>
          <w:p w:rsidR="007A0EB2" w:rsidRPr="0032384F" w:rsidRDefault="007A0EB2" w:rsidP="007A0EB2">
            <w:pPr>
              <w:pStyle w:val="BasistekstBrinkGroep"/>
              <w:jc w:val="center"/>
              <w:rPr>
                <w:sz w:val="24"/>
                <w:szCs w:val="24"/>
              </w:rPr>
            </w:pPr>
            <w:r w:rsidRPr="0032384F">
              <w:rPr>
                <w:sz w:val="24"/>
                <w:szCs w:val="24"/>
              </w:rPr>
              <w:sym w:font="Wingdings" w:char="F0A7"/>
            </w:r>
          </w:p>
        </w:tc>
      </w:tr>
      <w:tr w:rsidR="007A0EB2" w:rsidRPr="00B943DB" w:rsidTr="00B22FEB">
        <w:tc>
          <w:tcPr>
            <w:tcW w:w="5245" w:type="dxa"/>
            <w:tcBorders>
              <w:top w:val="nil"/>
              <w:left w:val="single" w:sz="4" w:space="0" w:color="auto"/>
              <w:bottom w:val="nil"/>
              <w:right w:val="single" w:sz="4" w:space="0" w:color="auto"/>
            </w:tcBorders>
            <w:shd w:val="clear" w:color="auto" w:fill="FFFFFF" w:themeFill="background1"/>
          </w:tcPr>
          <w:p w:rsidR="007A0EB2" w:rsidRPr="00B22FEB" w:rsidRDefault="007A0EB2" w:rsidP="007A0EB2">
            <w:pPr>
              <w:pStyle w:val="BasistekstBrinkGroep"/>
            </w:pPr>
            <w:r w:rsidRPr="00B22FEB">
              <w:t>CO2 sturing plaatsen op afvoerventilator</w:t>
            </w:r>
            <w:r w:rsidR="00A751FB">
              <w:t>*</w:t>
            </w:r>
          </w:p>
        </w:tc>
        <w:tc>
          <w:tcPr>
            <w:tcW w:w="1701" w:type="dxa"/>
            <w:tcBorders>
              <w:top w:val="nil"/>
              <w:left w:val="single" w:sz="4" w:space="0" w:color="auto"/>
              <w:bottom w:val="nil"/>
              <w:right w:val="single" w:sz="4" w:space="0" w:color="auto"/>
            </w:tcBorders>
            <w:shd w:val="clear" w:color="auto" w:fill="FFFFFF" w:themeFill="background1"/>
          </w:tcPr>
          <w:p w:rsidR="007A0EB2" w:rsidRPr="0032384F" w:rsidRDefault="007A0EB2" w:rsidP="007A0EB2">
            <w:pPr>
              <w:pStyle w:val="BasistekstBrinkGroep"/>
              <w:jc w:val="center"/>
              <w:rPr>
                <w:sz w:val="24"/>
                <w:szCs w:val="24"/>
              </w:rPr>
            </w:pPr>
            <w:r w:rsidRPr="0032384F">
              <w:rPr>
                <w:sz w:val="24"/>
                <w:szCs w:val="24"/>
              </w:rPr>
              <w:sym w:font="Wingdings" w:char="F0A7"/>
            </w:r>
          </w:p>
        </w:tc>
        <w:tc>
          <w:tcPr>
            <w:tcW w:w="1701" w:type="dxa"/>
            <w:tcBorders>
              <w:top w:val="nil"/>
              <w:left w:val="single" w:sz="4" w:space="0" w:color="auto"/>
              <w:bottom w:val="nil"/>
              <w:right w:val="single" w:sz="4" w:space="0" w:color="auto"/>
            </w:tcBorders>
            <w:shd w:val="clear" w:color="auto" w:fill="FFFFFF" w:themeFill="background1"/>
          </w:tcPr>
          <w:p w:rsidR="007A0EB2" w:rsidRPr="0032384F" w:rsidRDefault="007A0EB2" w:rsidP="007A0EB2">
            <w:pPr>
              <w:pStyle w:val="BasistekstBrinkGroep"/>
              <w:jc w:val="center"/>
              <w:rPr>
                <w:sz w:val="24"/>
                <w:szCs w:val="24"/>
              </w:rPr>
            </w:pPr>
            <w:r w:rsidRPr="0032384F">
              <w:rPr>
                <w:sz w:val="24"/>
                <w:szCs w:val="24"/>
              </w:rPr>
              <w:sym w:font="Wingdings" w:char="F0A7"/>
            </w:r>
          </w:p>
        </w:tc>
      </w:tr>
      <w:tr w:rsidR="007A0EB2" w:rsidRPr="00B943DB" w:rsidTr="007A0EB2">
        <w:trPr>
          <w:trHeight w:val="309"/>
        </w:trPr>
        <w:tc>
          <w:tcPr>
            <w:tcW w:w="5245" w:type="dxa"/>
            <w:tcBorders>
              <w:top w:val="nil"/>
              <w:left w:val="single" w:sz="4" w:space="0" w:color="auto"/>
              <w:bottom w:val="single" w:sz="4" w:space="0" w:color="auto"/>
              <w:right w:val="single" w:sz="4" w:space="0" w:color="auto"/>
            </w:tcBorders>
            <w:shd w:val="clear" w:color="auto" w:fill="FFFFFF" w:themeFill="background1"/>
          </w:tcPr>
          <w:p w:rsidR="007A0EB2" w:rsidRPr="00B22FEB" w:rsidRDefault="007A0EB2" w:rsidP="007A0EB2">
            <w:pPr>
              <w:pStyle w:val="BasistekstBrinkGroep"/>
            </w:pPr>
            <w:r w:rsidRPr="00B22FEB">
              <w:t>Tijdschakel</w:t>
            </w:r>
            <w:r w:rsidR="00A751FB">
              <w:t>ing elektrische boiler plaatsen*</w:t>
            </w:r>
          </w:p>
        </w:tc>
        <w:tc>
          <w:tcPr>
            <w:tcW w:w="1701" w:type="dxa"/>
            <w:tcBorders>
              <w:top w:val="nil"/>
              <w:left w:val="single" w:sz="4" w:space="0" w:color="auto"/>
              <w:bottom w:val="single" w:sz="4" w:space="0" w:color="auto"/>
              <w:right w:val="single" w:sz="4" w:space="0" w:color="auto"/>
            </w:tcBorders>
            <w:shd w:val="clear" w:color="auto" w:fill="FFFFFF" w:themeFill="background1"/>
          </w:tcPr>
          <w:p w:rsidR="007A0EB2" w:rsidRPr="0032384F" w:rsidRDefault="007A0EB2" w:rsidP="007A0EB2">
            <w:pPr>
              <w:pStyle w:val="BasistekstBrinkGroep"/>
              <w:jc w:val="center"/>
              <w:rPr>
                <w:sz w:val="24"/>
                <w:szCs w:val="24"/>
              </w:rPr>
            </w:pPr>
            <w:r w:rsidRPr="0032384F">
              <w:rPr>
                <w:sz w:val="24"/>
                <w:szCs w:val="24"/>
              </w:rPr>
              <w:sym w:font="Wingdings" w:char="F0A7"/>
            </w:r>
          </w:p>
        </w:tc>
        <w:tc>
          <w:tcPr>
            <w:tcW w:w="1701" w:type="dxa"/>
            <w:tcBorders>
              <w:top w:val="nil"/>
              <w:left w:val="single" w:sz="4" w:space="0" w:color="auto"/>
              <w:bottom w:val="single" w:sz="4" w:space="0" w:color="auto"/>
              <w:right w:val="single" w:sz="4" w:space="0" w:color="auto"/>
            </w:tcBorders>
            <w:shd w:val="clear" w:color="auto" w:fill="FFFFFF" w:themeFill="background1"/>
          </w:tcPr>
          <w:p w:rsidR="007A0EB2" w:rsidRPr="0032384F" w:rsidRDefault="007A0EB2" w:rsidP="007A0EB2">
            <w:pPr>
              <w:pStyle w:val="BasistekstBrinkGroep"/>
              <w:jc w:val="center"/>
              <w:rPr>
                <w:sz w:val="24"/>
                <w:szCs w:val="24"/>
              </w:rPr>
            </w:pPr>
            <w:r w:rsidRPr="0032384F">
              <w:rPr>
                <w:sz w:val="24"/>
                <w:szCs w:val="24"/>
              </w:rPr>
              <w:sym w:font="Wingdings" w:char="F0A7"/>
            </w:r>
          </w:p>
        </w:tc>
      </w:tr>
    </w:tbl>
    <w:p w:rsidR="00A751FB" w:rsidRDefault="00A751FB" w:rsidP="00A751FB">
      <w:pPr>
        <w:pStyle w:val="BasistekstBrinkGroep"/>
      </w:pPr>
      <w:r>
        <w:t>* maatregel heeft geen invloed op het energielabel</w:t>
      </w:r>
    </w:p>
    <w:p w:rsidR="00940C06" w:rsidRPr="00B943DB" w:rsidRDefault="00EB7E28" w:rsidP="00B140CA">
      <w:pPr>
        <w:pStyle w:val="Kop2"/>
      </w:pPr>
      <w:bookmarkStart w:id="33" w:name="_Toc388470665"/>
      <w:r w:rsidRPr="00B943DB">
        <w:t>Toelichting</w:t>
      </w:r>
      <w:r w:rsidR="00B140CA" w:rsidRPr="00B943DB">
        <w:t xml:space="preserve"> maatregelen</w:t>
      </w:r>
      <w:bookmarkEnd w:id="33"/>
    </w:p>
    <w:p w:rsidR="000A7E8D" w:rsidRPr="00B943DB" w:rsidRDefault="00605870" w:rsidP="000A7E8D">
      <w:pPr>
        <w:pStyle w:val="BasistekstBrinkGroep"/>
      </w:pPr>
      <w:r w:rsidRPr="00B943DB">
        <w:t>Hieronder staan alle</w:t>
      </w:r>
      <w:r w:rsidR="000A7E8D" w:rsidRPr="00B943DB">
        <w:t xml:space="preserve"> energiebesparende maatregelen met een toelichting.</w:t>
      </w:r>
    </w:p>
    <w:p w:rsidR="00FA365E" w:rsidRDefault="00FA365E" w:rsidP="00B140CA"/>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2"/>
        <w:gridCol w:w="5955"/>
      </w:tblGrid>
      <w:tr w:rsidR="008919B3" w:rsidRPr="0032384F" w:rsidTr="00595F8D">
        <w:trPr>
          <w:trHeight w:val="299"/>
        </w:trPr>
        <w:tc>
          <w:tcPr>
            <w:tcW w:w="26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919B3" w:rsidRPr="0032384F" w:rsidRDefault="008919B3" w:rsidP="008919B3">
            <w:pPr>
              <w:pStyle w:val="BasistekstBrinkGroep"/>
            </w:pPr>
            <w:r w:rsidRPr="0032384F">
              <w:t>Maatregel</w:t>
            </w:r>
          </w:p>
        </w:tc>
        <w:tc>
          <w:tcPr>
            <w:tcW w:w="59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919B3" w:rsidRPr="0032384F" w:rsidRDefault="008919B3" w:rsidP="008919B3">
            <w:pPr>
              <w:pStyle w:val="BasistekstBrinkGroep"/>
            </w:pPr>
            <w:r w:rsidRPr="0032384F">
              <w:t>Toelichting</w:t>
            </w:r>
          </w:p>
        </w:tc>
      </w:tr>
      <w:tr w:rsidR="008919B3" w:rsidRPr="0032384F" w:rsidTr="00595F8D">
        <w:tc>
          <w:tcPr>
            <w:tcW w:w="2692" w:type="dxa"/>
            <w:tcBorders>
              <w:top w:val="single" w:sz="4" w:space="0" w:color="auto"/>
              <w:left w:val="single" w:sz="4" w:space="0" w:color="auto"/>
              <w:bottom w:val="single" w:sz="4" w:space="0" w:color="auto"/>
              <w:right w:val="single" w:sz="4" w:space="0" w:color="auto"/>
            </w:tcBorders>
            <w:hideMark/>
          </w:tcPr>
          <w:p w:rsidR="008919B3" w:rsidRPr="0032384F" w:rsidRDefault="008919B3" w:rsidP="0032384F">
            <w:pPr>
              <w:pStyle w:val="BasistekstBrinkGroep"/>
              <w:rPr>
                <w:noProof/>
                <w:szCs w:val="17"/>
              </w:rPr>
            </w:pPr>
            <w:r w:rsidRPr="0032384F">
              <w:rPr>
                <w:szCs w:val="17"/>
              </w:rPr>
              <w:t xml:space="preserve">Ramen enkel glas vervangen door HR++ </w:t>
            </w:r>
          </w:p>
        </w:tc>
        <w:tc>
          <w:tcPr>
            <w:tcW w:w="5955" w:type="dxa"/>
            <w:tcBorders>
              <w:top w:val="single" w:sz="4" w:space="0" w:color="auto"/>
              <w:left w:val="single" w:sz="4" w:space="0" w:color="auto"/>
              <w:bottom w:val="single" w:sz="4" w:space="0" w:color="auto"/>
              <w:right w:val="single" w:sz="4" w:space="0" w:color="auto"/>
            </w:tcBorders>
          </w:tcPr>
          <w:p w:rsidR="008919B3" w:rsidRPr="0032384F" w:rsidRDefault="008919B3" w:rsidP="008919B3">
            <w:pPr>
              <w:pStyle w:val="BasistekstBrinkGroep"/>
              <w:rPr>
                <w:szCs w:val="17"/>
              </w:rPr>
            </w:pPr>
            <w:r w:rsidRPr="0032384F">
              <w:t>De enkele beglazing vervangen door HR++ beglazing. Het bestaande kozijnwerk kan behouden</w:t>
            </w:r>
            <w:r w:rsidR="0032384F" w:rsidRPr="0032384F">
              <w:t xml:space="preserve"> blijven en er kan zonder </w:t>
            </w:r>
            <w:r w:rsidRPr="0032384F">
              <w:t xml:space="preserve">veel meerwerk HR++ beglazing worden aangebracht. </w:t>
            </w:r>
          </w:p>
          <w:p w:rsidR="008919B3" w:rsidRPr="0032384F" w:rsidRDefault="008919B3" w:rsidP="008919B3">
            <w:pPr>
              <w:pStyle w:val="BasistekstBrinkGroep"/>
              <w:rPr>
                <w:szCs w:val="17"/>
              </w:rPr>
            </w:pPr>
          </w:p>
        </w:tc>
      </w:tr>
      <w:tr w:rsidR="008919B3" w:rsidRPr="0032384F" w:rsidTr="00595F8D">
        <w:tc>
          <w:tcPr>
            <w:tcW w:w="2692" w:type="dxa"/>
            <w:tcBorders>
              <w:top w:val="single" w:sz="4" w:space="0" w:color="auto"/>
              <w:left w:val="single" w:sz="4" w:space="0" w:color="auto"/>
              <w:bottom w:val="single" w:sz="4" w:space="0" w:color="auto"/>
              <w:right w:val="single" w:sz="4" w:space="0" w:color="auto"/>
            </w:tcBorders>
            <w:hideMark/>
          </w:tcPr>
          <w:p w:rsidR="008919B3" w:rsidRPr="0032384F" w:rsidRDefault="008919B3" w:rsidP="008919B3">
            <w:pPr>
              <w:pStyle w:val="BasistekstBrinkGroep"/>
              <w:rPr>
                <w:noProof/>
                <w:szCs w:val="17"/>
              </w:rPr>
            </w:pPr>
            <w:r w:rsidRPr="0032384F">
              <w:rPr>
                <w:szCs w:val="17"/>
              </w:rPr>
              <w:t>Hellend dak aan binnenzijde na isoleren (200mm)</w:t>
            </w:r>
          </w:p>
        </w:tc>
        <w:tc>
          <w:tcPr>
            <w:tcW w:w="5955" w:type="dxa"/>
            <w:tcBorders>
              <w:top w:val="single" w:sz="4" w:space="0" w:color="auto"/>
              <w:left w:val="single" w:sz="4" w:space="0" w:color="auto"/>
              <w:bottom w:val="single" w:sz="4" w:space="0" w:color="auto"/>
              <w:right w:val="single" w:sz="4" w:space="0" w:color="auto"/>
            </w:tcBorders>
          </w:tcPr>
          <w:p w:rsidR="0032384F" w:rsidRPr="0032384F" w:rsidRDefault="008919B3" w:rsidP="008919B3">
            <w:pPr>
              <w:pStyle w:val="BasistekstBrinkGroep"/>
            </w:pPr>
            <w:r w:rsidRPr="0032384F">
              <w:t xml:space="preserve">Het hellende dak aan de binnenzijde na isoleren met 200mm dikke glas- of steenwoldekens. </w:t>
            </w:r>
          </w:p>
          <w:p w:rsidR="008919B3" w:rsidRPr="0032384F" w:rsidRDefault="008919B3" w:rsidP="008919B3">
            <w:pPr>
              <w:pStyle w:val="BasistekstBrinkGroep"/>
            </w:pPr>
          </w:p>
        </w:tc>
      </w:tr>
      <w:tr w:rsidR="008919B3" w:rsidRPr="0032384F" w:rsidTr="00595F8D">
        <w:tc>
          <w:tcPr>
            <w:tcW w:w="2692" w:type="dxa"/>
            <w:tcBorders>
              <w:top w:val="single" w:sz="4" w:space="0" w:color="auto"/>
              <w:left w:val="single" w:sz="4" w:space="0" w:color="auto"/>
              <w:bottom w:val="single" w:sz="4" w:space="0" w:color="auto"/>
              <w:right w:val="single" w:sz="4" w:space="0" w:color="auto"/>
            </w:tcBorders>
            <w:hideMark/>
          </w:tcPr>
          <w:p w:rsidR="008919B3" w:rsidRDefault="008919B3" w:rsidP="008919B3">
            <w:pPr>
              <w:pStyle w:val="BasistekstBrinkGroep"/>
              <w:rPr>
                <w:szCs w:val="17"/>
              </w:rPr>
            </w:pPr>
            <w:r w:rsidRPr="0032384F">
              <w:rPr>
                <w:szCs w:val="17"/>
              </w:rPr>
              <w:t>Dak plat (voorzien van 40mm isolatie) vernieuwen en voorzien van isolatie,</w:t>
            </w:r>
            <w:r w:rsidR="00595F8D">
              <w:rPr>
                <w:szCs w:val="17"/>
              </w:rPr>
              <w:t xml:space="preserve"> met</w:t>
            </w:r>
            <w:r w:rsidRPr="0032384F">
              <w:rPr>
                <w:szCs w:val="17"/>
              </w:rPr>
              <w:t xml:space="preserve"> Rc. 5</w:t>
            </w:r>
          </w:p>
          <w:p w:rsidR="00595F8D" w:rsidRPr="0032384F" w:rsidRDefault="00595F8D" w:rsidP="008919B3">
            <w:pPr>
              <w:pStyle w:val="BasistekstBrinkGroep"/>
              <w:rPr>
                <w:noProof/>
                <w:szCs w:val="17"/>
              </w:rPr>
            </w:pPr>
          </w:p>
        </w:tc>
        <w:tc>
          <w:tcPr>
            <w:tcW w:w="5955" w:type="dxa"/>
            <w:tcBorders>
              <w:top w:val="single" w:sz="4" w:space="0" w:color="auto"/>
              <w:left w:val="single" w:sz="4" w:space="0" w:color="auto"/>
              <w:bottom w:val="single" w:sz="4" w:space="0" w:color="auto"/>
              <w:right w:val="single" w:sz="4" w:space="0" w:color="auto"/>
            </w:tcBorders>
          </w:tcPr>
          <w:p w:rsidR="008919B3" w:rsidRPr="0032384F" w:rsidRDefault="008919B3" w:rsidP="0032384F">
            <w:pPr>
              <w:pStyle w:val="BasistekstBrinkGroep"/>
              <w:rPr>
                <w:szCs w:val="18"/>
              </w:rPr>
            </w:pPr>
            <w:r w:rsidRPr="0032384F">
              <w:rPr>
                <w:szCs w:val="18"/>
              </w:rPr>
              <w:t>Het platte dak vernieuwen en voorzien van een extra isolatielaag. Het dak zal worde</w:t>
            </w:r>
            <w:r w:rsidR="0032384F" w:rsidRPr="0032384F">
              <w:rPr>
                <w:szCs w:val="18"/>
              </w:rPr>
              <w:t>n opgehoogd om de benodigde Rc-</w:t>
            </w:r>
            <w:r w:rsidRPr="0032384F">
              <w:rPr>
                <w:szCs w:val="18"/>
              </w:rPr>
              <w:t xml:space="preserve">waarde van 5,0 te behalen.  </w:t>
            </w:r>
          </w:p>
          <w:p w:rsidR="0032384F" w:rsidRPr="0032384F" w:rsidRDefault="0032384F" w:rsidP="0032384F">
            <w:pPr>
              <w:pStyle w:val="BasistekstBrinkGroep"/>
              <w:rPr>
                <w:szCs w:val="18"/>
              </w:rPr>
            </w:pPr>
          </w:p>
        </w:tc>
      </w:tr>
      <w:tr w:rsidR="008919B3" w:rsidRPr="0032384F" w:rsidTr="00595F8D">
        <w:tc>
          <w:tcPr>
            <w:tcW w:w="2692" w:type="dxa"/>
            <w:tcBorders>
              <w:top w:val="single" w:sz="4" w:space="0" w:color="auto"/>
              <w:left w:val="single" w:sz="4" w:space="0" w:color="auto"/>
              <w:bottom w:val="single" w:sz="4" w:space="0" w:color="auto"/>
              <w:right w:val="single" w:sz="4" w:space="0" w:color="auto"/>
            </w:tcBorders>
            <w:hideMark/>
          </w:tcPr>
          <w:p w:rsidR="008919B3" w:rsidRPr="0032384F" w:rsidRDefault="008919B3" w:rsidP="008919B3">
            <w:pPr>
              <w:pStyle w:val="BasistekstBrinkGroep"/>
              <w:rPr>
                <w:noProof/>
                <w:szCs w:val="17"/>
              </w:rPr>
            </w:pPr>
            <w:r w:rsidRPr="0032384F">
              <w:rPr>
                <w:szCs w:val="17"/>
              </w:rPr>
              <w:t>Vloer hout vervangen door geïsoleerde betonvloer</w:t>
            </w:r>
          </w:p>
        </w:tc>
        <w:tc>
          <w:tcPr>
            <w:tcW w:w="5955" w:type="dxa"/>
            <w:tcBorders>
              <w:top w:val="single" w:sz="4" w:space="0" w:color="auto"/>
              <w:left w:val="single" w:sz="4" w:space="0" w:color="auto"/>
              <w:bottom w:val="single" w:sz="4" w:space="0" w:color="auto"/>
              <w:right w:val="single" w:sz="4" w:space="0" w:color="auto"/>
            </w:tcBorders>
          </w:tcPr>
          <w:p w:rsidR="008919B3" w:rsidRPr="0032384F" w:rsidRDefault="008919B3" w:rsidP="008919B3">
            <w:pPr>
              <w:pStyle w:val="BasistekstBrinkGroep"/>
              <w:rPr>
                <w:szCs w:val="18"/>
              </w:rPr>
            </w:pPr>
            <w:r w:rsidRPr="0032384F">
              <w:rPr>
                <w:szCs w:val="18"/>
              </w:rPr>
              <w:t xml:space="preserve">De oude houten vloer kan worden vervangen door een geïsoleerde betonvloer. </w:t>
            </w:r>
            <w:r w:rsidR="0032384F" w:rsidRPr="0032384F">
              <w:rPr>
                <w:szCs w:val="17"/>
              </w:rPr>
              <w:t>H</w:t>
            </w:r>
            <w:r w:rsidRPr="0032384F">
              <w:rPr>
                <w:szCs w:val="17"/>
              </w:rPr>
              <w:t xml:space="preserve">et </w:t>
            </w:r>
            <w:r w:rsidR="0032384F" w:rsidRPr="0032384F">
              <w:rPr>
                <w:szCs w:val="17"/>
              </w:rPr>
              <w:t>overige</w:t>
            </w:r>
            <w:r w:rsidRPr="0032384F">
              <w:rPr>
                <w:szCs w:val="17"/>
              </w:rPr>
              <w:t xml:space="preserve"> vloerdeel</w:t>
            </w:r>
            <w:r w:rsidR="0032384F" w:rsidRPr="0032384F">
              <w:rPr>
                <w:szCs w:val="17"/>
              </w:rPr>
              <w:t>,</w:t>
            </w:r>
            <w:r w:rsidRPr="0032384F">
              <w:rPr>
                <w:szCs w:val="17"/>
              </w:rPr>
              <w:t xml:space="preserve"> dat niet is geïsoleerd</w:t>
            </w:r>
            <w:r w:rsidR="0032384F" w:rsidRPr="0032384F">
              <w:rPr>
                <w:szCs w:val="17"/>
              </w:rPr>
              <w:t>,</w:t>
            </w:r>
            <w:r w:rsidRPr="0032384F">
              <w:rPr>
                <w:szCs w:val="17"/>
              </w:rPr>
              <w:t xml:space="preserve"> kan niet / lastig worden vervangen. </w:t>
            </w:r>
          </w:p>
          <w:p w:rsidR="008919B3" w:rsidRPr="0032384F" w:rsidRDefault="008919B3" w:rsidP="008919B3">
            <w:pPr>
              <w:pStyle w:val="BasistekstBrinkGroep"/>
              <w:rPr>
                <w:szCs w:val="18"/>
              </w:rPr>
            </w:pPr>
          </w:p>
        </w:tc>
      </w:tr>
      <w:tr w:rsidR="008919B3" w:rsidRPr="0032384F" w:rsidTr="00595F8D">
        <w:tc>
          <w:tcPr>
            <w:tcW w:w="2692" w:type="dxa"/>
            <w:tcBorders>
              <w:top w:val="single" w:sz="4" w:space="0" w:color="auto"/>
              <w:left w:val="single" w:sz="4" w:space="0" w:color="auto"/>
              <w:bottom w:val="single" w:sz="4" w:space="0" w:color="auto"/>
              <w:right w:val="single" w:sz="4" w:space="0" w:color="auto"/>
            </w:tcBorders>
            <w:hideMark/>
          </w:tcPr>
          <w:p w:rsidR="008919B3" w:rsidRPr="0032384F" w:rsidRDefault="00EE1614" w:rsidP="008919B3">
            <w:pPr>
              <w:pStyle w:val="BasistekstBrinkGroep"/>
              <w:rPr>
                <w:noProof/>
                <w:szCs w:val="17"/>
              </w:rPr>
            </w:pPr>
            <w:r>
              <w:rPr>
                <w:szCs w:val="17"/>
              </w:rPr>
              <w:t>Zonne</w:t>
            </w:r>
            <w:r w:rsidR="008919B3" w:rsidRPr="0032384F">
              <w:rPr>
                <w:szCs w:val="17"/>
              </w:rPr>
              <w:t>panelen plaatse</w:t>
            </w:r>
            <w:r w:rsidR="006952FA">
              <w:rPr>
                <w:szCs w:val="17"/>
              </w:rPr>
              <w:t>n aan voorzijde (16 stuks)</w:t>
            </w:r>
          </w:p>
        </w:tc>
        <w:tc>
          <w:tcPr>
            <w:tcW w:w="5955" w:type="dxa"/>
            <w:tcBorders>
              <w:top w:val="single" w:sz="4" w:space="0" w:color="auto"/>
              <w:left w:val="single" w:sz="4" w:space="0" w:color="auto"/>
              <w:bottom w:val="single" w:sz="4" w:space="0" w:color="auto"/>
              <w:right w:val="single" w:sz="4" w:space="0" w:color="auto"/>
            </w:tcBorders>
          </w:tcPr>
          <w:p w:rsidR="008919B3" w:rsidRPr="0032384F" w:rsidRDefault="008919B3" w:rsidP="008919B3">
            <w:pPr>
              <w:pStyle w:val="BasistekstBrinkGroep"/>
              <w:rPr>
                <w:szCs w:val="18"/>
              </w:rPr>
            </w:pPr>
            <w:r w:rsidRPr="0032384F">
              <w:rPr>
                <w:szCs w:val="18"/>
              </w:rPr>
              <w:t xml:space="preserve">16 PV panelen plaatsen voor het opwekken van zonnestroom. De panelen zijn meegenomen om uit te komen op energielabel A. Het </w:t>
            </w:r>
            <w:r w:rsidRPr="0032384F">
              <w:rPr>
                <w:szCs w:val="18"/>
              </w:rPr>
              <w:lastRenderedPageBreak/>
              <w:t>betreft een monument waardoor er altijd een vergunning aangevraagd dient te worden voordat de panelen geplaatst kunnen worden.</w:t>
            </w:r>
          </w:p>
          <w:p w:rsidR="008919B3" w:rsidRPr="0032384F" w:rsidRDefault="008919B3" w:rsidP="008919B3">
            <w:pPr>
              <w:pStyle w:val="BasistekstBrinkGroep"/>
              <w:rPr>
                <w:szCs w:val="18"/>
              </w:rPr>
            </w:pPr>
          </w:p>
          <w:p w:rsidR="008919B3" w:rsidRPr="0032384F" w:rsidRDefault="0032384F" w:rsidP="008919B3">
            <w:pPr>
              <w:pStyle w:val="BasistekstBrinkGroep"/>
              <w:rPr>
                <w:szCs w:val="18"/>
              </w:rPr>
            </w:pPr>
            <w:r>
              <w:rPr>
                <w:szCs w:val="18"/>
              </w:rPr>
              <w:t>Onze bevindingen</w:t>
            </w:r>
            <w:r w:rsidR="008919B3" w:rsidRPr="0032384F">
              <w:rPr>
                <w:szCs w:val="18"/>
              </w:rPr>
              <w:t xml:space="preserve"> zijn besproken met Dhr. P. de Wit van de gemeentelijke monumentencommissie. Zonder daadwerkelijke toezeggingen te doen heeft hij aangegeven open te staan voor de mogelijkheden. Ook hebben we overwogen om de panelen op het dak van een naastgelegen pand te plaatsen dat tevens in bezit is van de gemeente. Voor de bepali</w:t>
            </w:r>
            <w:r>
              <w:rPr>
                <w:szCs w:val="18"/>
              </w:rPr>
              <w:t>ng van het energielabel dienen d</w:t>
            </w:r>
            <w:r w:rsidR="008919B3" w:rsidRPr="0032384F">
              <w:rPr>
                <w:szCs w:val="18"/>
              </w:rPr>
              <w:t xml:space="preserve">e panelen echter op het betreffende pand te liggen en dient de opbrengst te zijn bedoelt voor het pand waarop het systeem is geplaatst. Wanneer dit niet het geval is mogen de panelen niet worden meegenomen in de labelberekening. </w:t>
            </w:r>
          </w:p>
          <w:p w:rsidR="008919B3" w:rsidRPr="0032384F" w:rsidRDefault="008919B3" w:rsidP="008919B3">
            <w:pPr>
              <w:pStyle w:val="BasistekstBrinkGroep"/>
              <w:rPr>
                <w:szCs w:val="18"/>
              </w:rPr>
            </w:pPr>
          </w:p>
          <w:p w:rsidR="00255A92" w:rsidRDefault="008919B3" w:rsidP="008919B3">
            <w:pPr>
              <w:pStyle w:val="BasistekstBrinkGroep"/>
              <w:rPr>
                <w:szCs w:val="18"/>
              </w:rPr>
            </w:pPr>
            <w:r w:rsidRPr="0032384F">
              <w:rPr>
                <w:szCs w:val="18"/>
              </w:rPr>
              <w:t xml:space="preserve">De 16 panelen kunnen op het dak aan de voorzijde worden geplaatst. Plaatsing </w:t>
            </w:r>
            <w:r w:rsidR="0032384F">
              <w:rPr>
                <w:szCs w:val="18"/>
              </w:rPr>
              <w:t xml:space="preserve">is </w:t>
            </w:r>
            <w:r w:rsidR="0032384F" w:rsidRPr="0032384F">
              <w:rPr>
                <w:szCs w:val="18"/>
              </w:rPr>
              <w:t xml:space="preserve">zover mogelijk naar links </w:t>
            </w:r>
            <w:r w:rsidR="0032384F">
              <w:rPr>
                <w:szCs w:val="18"/>
              </w:rPr>
              <w:t xml:space="preserve">gepland </w:t>
            </w:r>
            <w:r w:rsidRPr="0032384F">
              <w:rPr>
                <w:szCs w:val="18"/>
              </w:rPr>
              <w:t>vanwege schaduw</w:t>
            </w:r>
            <w:r w:rsidR="0032384F">
              <w:rPr>
                <w:szCs w:val="18"/>
              </w:rPr>
              <w:t xml:space="preserve">val van het naastgelegen pand. </w:t>
            </w:r>
          </w:p>
          <w:p w:rsidR="00255A92" w:rsidRDefault="00255A92" w:rsidP="008919B3">
            <w:pPr>
              <w:pStyle w:val="BasistekstBrinkGroep"/>
              <w:rPr>
                <w:szCs w:val="18"/>
              </w:rPr>
            </w:pPr>
          </w:p>
          <w:p w:rsidR="008919B3" w:rsidRPr="0032384F" w:rsidRDefault="00255A92" w:rsidP="008919B3">
            <w:pPr>
              <w:pStyle w:val="BasistekstBrinkGroep"/>
              <w:rPr>
                <w:szCs w:val="18"/>
              </w:rPr>
            </w:pPr>
            <w:r>
              <w:rPr>
                <w:rFonts w:cs="Calibri"/>
                <w:szCs w:val="18"/>
              </w:rPr>
              <w:t xml:space="preserve">De panelen hebben een opbrengst van 255 WP leveren jaarlijks ca. 3.500 kWh. Hiermee is ca. 20% van het jaarlijkse stroomverbruik afgedekt. </w:t>
            </w:r>
          </w:p>
          <w:p w:rsidR="00AB280C" w:rsidRDefault="00AB280C" w:rsidP="008919B3">
            <w:pPr>
              <w:pStyle w:val="BasistekstBrinkGroep"/>
              <w:rPr>
                <w:szCs w:val="18"/>
              </w:rPr>
            </w:pPr>
            <w:r w:rsidRPr="0032384F">
              <w:rPr>
                <w:noProof/>
              </w:rPr>
              <w:drawing>
                <wp:anchor distT="0" distB="0" distL="114300" distR="114300" simplePos="0" relativeHeight="251659264" behindDoc="0" locked="0" layoutInCell="1" allowOverlap="1" wp14:anchorId="661C6E8A" wp14:editId="6BC99E1D">
                  <wp:simplePos x="0" y="0"/>
                  <wp:positionH relativeFrom="column">
                    <wp:posOffset>-65405</wp:posOffset>
                  </wp:positionH>
                  <wp:positionV relativeFrom="paragraph">
                    <wp:posOffset>71755</wp:posOffset>
                  </wp:positionV>
                  <wp:extent cx="3870325" cy="1329055"/>
                  <wp:effectExtent l="0" t="0" r="0" b="444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0325" cy="1329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80C" w:rsidRPr="00AB280C" w:rsidRDefault="00AB280C" w:rsidP="00AB280C">
            <w:pPr>
              <w:pStyle w:val="BasistekstBrinkGroep"/>
            </w:pPr>
            <w:r w:rsidRPr="00AB280C">
              <w:t>Het dak is slechts matig geschikt voor de plaatsing van PV panelen. Het plaatsen van meer panelen dan in het advies staat aangegeven is dan ook niet aan te bevelen</w:t>
            </w:r>
          </w:p>
          <w:p w:rsidR="008919B3" w:rsidRPr="0032384F" w:rsidRDefault="008919B3" w:rsidP="008919B3">
            <w:pPr>
              <w:pStyle w:val="BasistekstBrinkGroep"/>
              <w:rPr>
                <w:szCs w:val="18"/>
              </w:rPr>
            </w:pPr>
          </w:p>
        </w:tc>
      </w:tr>
      <w:tr w:rsidR="00B22FEB" w:rsidRPr="00B22FEB" w:rsidTr="00B22FEB">
        <w:tc>
          <w:tcPr>
            <w:tcW w:w="2692" w:type="dxa"/>
            <w:tcBorders>
              <w:top w:val="single" w:sz="4" w:space="0" w:color="auto"/>
              <w:left w:val="single" w:sz="4" w:space="0" w:color="auto"/>
              <w:bottom w:val="single" w:sz="4" w:space="0" w:color="auto"/>
              <w:right w:val="single" w:sz="4" w:space="0" w:color="auto"/>
            </w:tcBorders>
            <w:shd w:val="clear" w:color="auto" w:fill="auto"/>
          </w:tcPr>
          <w:p w:rsidR="00B22FEB" w:rsidRPr="00B22FEB" w:rsidRDefault="00B22FEB" w:rsidP="00B22FEB">
            <w:pPr>
              <w:pStyle w:val="BasistekstBrinkGroep"/>
              <w:rPr>
                <w:szCs w:val="17"/>
              </w:rPr>
            </w:pPr>
            <w:r w:rsidRPr="00B22FEB">
              <w:rPr>
                <w:szCs w:val="17"/>
              </w:rPr>
              <w:lastRenderedPageBreak/>
              <w:t>Opnieuw inregelen LBK en GBS</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B22FEB" w:rsidRDefault="00B22FEB" w:rsidP="00B22FEB">
            <w:pPr>
              <w:pStyle w:val="BasistekstBrinkGroep"/>
              <w:rPr>
                <w:szCs w:val="18"/>
              </w:rPr>
            </w:pPr>
            <w:r w:rsidRPr="00B22FEB">
              <w:rPr>
                <w:szCs w:val="18"/>
              </w:rPr>
              <w:t xml:space="preserve">De luchtbehandelingskast opnieuw inregelen, het debiet verlagen en GBS opnieuw inregelen. Aanvullend CO2 sturing </w:t>
            </w:r>
            <w:r w:rsidR="004754FA">
              <w:rPr>
                <w:szCs w:val="18"/>
              </w:rPr>
              <w:t xml:space="preserve">inclusief frequentieregeling </w:t>
            </w:r>
            <w:r w:rsidRPr="00B22FEB">
              <w:rPr>
                <w:szCs w:val="18"/>
              </w:rPr>
              <w:t>toepassen.</w:t>
            </w:r>
          </w:p>
          <w:p w:rsidR="00B22FEB" w:rsidRPr="00B22FEB" w:rsidRDefault="00B22FEB" w:rsidP="00B22FEB">
            <w:pPr>
              <w:pStyle w:val="BasistekstBrinkGroep"/>
              <w:rPr>
                <w:szCs w:val="18"/>
              </w:rPr>
            </w:pPr>
          </w:p>
        </w:tc>
      </w:tr>
      <w:tr w:rsidR="00B22FEB" w:rsidRPr="00B22FEB" w:rsidTr="00B22FEB">
        <w:tc>
          <w:tcPr>
            <w:tcW w:w="2692" w:type="dxa"/>
            <w:tcBorders>
              <w:top w:val="single" w:sz="4" w:space="0" w:color="auto"/>
              <w:left w:val="single" w:sz="4" w:space="0" w:color="auto"/>
              <w:bottom w:val="single" w:sz="4" w:space="0" w:color="auto"/>
              <w:right w:val="single" w:sz="4" w:space="0" w:color="auto"/>
            </w:tcBorders>
            <w:shd w:val="clear" w:color="auto" w:fill="auto"/>
          </w:tcPr>
          <w:p w:rsidR="00B22FEB" w:rsidRDefault="00B22FEB" w:rsidP="00B22FEB">
            <w:pPr>
              <w:pStyle w:val="BasistekstBrinkGroep"/>
              <w:rPr>
                <w:szCs w:val="17"/>
              </w:rPr>
            </w:pPr>
            <w:r w:rsidRPr="00B22FEB">
              <w:rPr>
                <w:szCs w:val="17"/>
              </w:rPr>
              <w:lastRenderedPageBreak/>
              <w:t>Training personeel verantwoord gebruik gebouw</w:t>
            </w:r>
          </w:p>
          <w:p w:rsidR="00B22FEB" w:rsidRPr="00B22FEB" w:rsidRDefault="00B22FEB" w:rsidP="00B22FEB">
            <w:pPr>
              <w:pStyle w:val="BasistekstBrinkGroep"/>
              <w:rPr>
                <w:szCs w:val="17"/>
              </w:rPr>
            </w:pP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B22FEB" w:rsidRPr="00C43EDB" w:rsidRDefault="00B22FEB" w:rsidP="00C43EDB">
            <w:pPr>
              <w:pStyle w:val="BasistekstBrinkGroep"/>
            </w:pPr>
            <w:r w:rsidRPr="00C43EDB">
              <w:t>De gebouwbeheerders- en gebruikers worden geïnstrueerd over verantwoord, energiezuinig en duurzaam gebouwgebruik</w:t>
            </w:r>
            <w:r w:rsidR="00C43EDB" w:rsidRPr="00C43EDB">
              <w:t>.</w:t>
            </w:r>
          </w:p>
          <w:p w:rsidR="00C43EDB" w:rsidRDefault="00C43EDB" w:rsidP="00C43EDB">
            <w:pPr>
              <w:pStyle w:val="BasistekstBrinkGroep"/>
            </w:pPr>
          </w:p>
          <w:p w:rsidR="00C43EDB" w:rsidRPr="00C43EDB" w:rsidRDefault="00C43EDB" w:rsidP="00C43EDB">
            <w:pPr>
              <w:pStyle w:val="BasistekstBrinkGroep"/>
            </w:pPr>
            <w:r w:rsidRPr="00C43EDB">
              <w:t xml:space="preserve">Via het gebouwbeheersysteem kan de stooklijn worden geregeld. Wanneer de training wordt gegeven zal tevens aandacht worden besteed aan de ingestelde regeling. Een goed ingestelde stooklijn is in veel gevallen een aandachtspunt wanneer er Hr-ketels aanwezig zijn. </w:t>
            </w:r>
          </w:p>
          <w:p w:rsidR="00C43EDB" w:rsidRPr="00B22FEB" w:rsidRDefault="00C43EDB" w:rsidP="00B22FEB">
            <w:pPr>
              <w:pStyle w:val="BasistekstBrinkGroep"/>
              <w:rPr>
                <w:szCs w:val="18"/>
              </w:rPr>
            </w:pPr>
          </w:p>
        </w:tc>
      </w:tr>
      <w:tr w:rsidR="00B22FEB" w:rsidRPr="00B22FEB" w:rsidTr="00B22FEB">
        <w:tc>
          <w:tcPr>
            <w:tcW w:w="2692" w:type="dxa"/>
            <w:tcBorders>
              <w:top w:val="single" w:sz="4" w:space="0" w:color="auto"/>
              <w:left w:val="single" w:sz="4" w:space="0" w:color="auto"/>
              <w:bottom w:val="single" w:sz="4" w:space="0" w:color="auto"/>
              <w:right w:val="single" w:sz="4" w:space="0" w:color="auto"/>
            </w:tcBorders>
            <w:shd w:val="clear" w:color="auto" w:fill="auto"/>
          </w:tcPr>
          <w:p w:rsidR="00B22FEB" w:rsidRPr="00B22FEB" w:rsidRDefault="00B22FEB" w:rsidP="00B22FEB">
            <w:pPr>
              <w:pStyle w:val="BasistekstBrinkGroep"/>
              <w:rPr>
                <w:szCs w:val="17"/>
              </w:rPr>
            </w:pPr>
            <w:r w:rsidRPr="00B22FEB">
              <w:rPr>
                <w:szCs w:val="17"/>
              </w:rPr>
              <w:t>CO2 sturing plaatsen op afvoerventilator</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B22FEB" w:rsidRDefault="00B22FEB" w:rsidP="00B22FEB">
            <w:pPr>
              <w:pStyle w:val="BasistekstBrinkGroep"/>
              <w:rPr>
                <w:szCs w:val="18"/>
              </w:rPr>
            </w:pPr>
            <w:r w:rsidRPr="00B22FEB">
              <w:rPr>
                <w:szCs w:val="18"/>
              </w:rPr>
              <w:t xml:space="preserve">Op de grote afvoerventilator (los van LBK) </w:t>
            </w:r>
            <w:r>
              <w:rPr>
                <w:szCs w:val="18"/>
              </w:rPr>
              <w:t xml:space="preserve">wordt </w:t>
            </w:r>
            <w:r w:rsidRPr="00B22FEB">
              <w:rPr>
                <w:szCs w:val="18"/>
              </w:rPr>
              <w:t xml:space="preserve">CO2 sturing </w:t>
            </w:r>
            <w:r>
              <w:rPr>
                <w:szCs w:val="18"/>
              </w:rPr>
              <w:t>geplaatst.</w:t>
            </w:r>
          </w:p>
          <w:p w:rsidR="00F153A2" w:rsidRPr="00B22FEB" w:rsidRDefault="00F153A2" w:rsidP="00B22FEB">
            <w:pPr>
              <w:pStyle w:val="BasistekstBrinkGroep"/>
              <w:rPr>
                <w:szCs w:val="18"/>
              </w:rPr>
            </w:pPr>
          </w:p>
        </w:tc>
      </w:tr>
      <w:tr w:rsidR="00B22FEB" w:rsidRPr="00B22FEB" w:rsidTr="00B22FEB">
        <w:tc>
          <w:tcPr>
            <w:tcW w:w="2692" w:type="dxa"/>
            <w:tcBorders>
              <w:top w:val="single" w:sz="4" w:space="0" w:color="auto"/>
              <w:left w:val="single" w:sz="4" w:space="0" w:color="auto"/>
              <w:bottom w:val="single" w:sz="4" w:space="0" w:color="auto"/>
              <w:right w:val="single" w:sz="4" w:space="0" w:color="auto"/>
            </w:tcBorders>
            <w:shd w:val="clear" w:color="auto" w:fill="auto"/>
          </w:tcPr>
          <w:p w:rsidR="00B22FEB" w:rsidRDefault="00B22FEB" w:rsidP="00B22FEB">
            <w:pPr>
              <w:pStyle w:val="BasistekstBrinkGroep"/>
              <w:rPr>
                <w:szCs w:val="17"/>
              </w:rPr>
            </w:pPr>
            <w:r w:rsidRPr="00B22FEB">
              <w:rPr>
                <w:szCs w:val="17"/>
              </w:rPr>
              <w:t xml:space="preserve">Tijdschakeling elektrische boiler plaatsen </w:t>
            </w:r>
          </w:p>
          <w:p w:rsidR="007A0EB2" w:rsidRPr="00B22FEB" w:rsidRDefault="007A0EB2" w:rsidP="00B22FEB">
            <w:pPr>
              <w:pStyle w:val="BasistekstBrinkGroep"/>
              <w:rPr>
                <w:szCs w:val="17"/>
              </w:rPr>
            </w:pP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B22FEB" w:rsidRPr="00B22FEB" w:rsidRDefault="007A0EB2" w:rsidP="007A0EB2">
            <w:pPr>
              <w:pStyle w:val="BasistekstBrinkGroep"/>
              <w:rPr>
                <w:szCs w:val="18"/>
              </w:rPr>
            </w:pPr>
            <w:r>
              <w:rPr>
                <w:szCs w:val="18"/>
              </w:rPr>
              <w:t xml:space="preserve">Op 3 elektrische boilers worden tijdschakelaars </w:t>
            </w:r>
            <w:r w:rsidR="00B22FEB" w:rsidRPr="00B22FEB">
              <w:rPr>
                <w:szCs w:val="18"/>
              </w:rPr>
              <w:t xml:space="preserve"> </w:t>
            </w:r>
            <w:r>
              <w:rPr>
                <w:szCs w:val="18"/>
              </w:rPr>
              <w:t>geplaatst.</w:t>
            </w:r>
          </w:p>
        </w:tc>
      </w:tr>
    </w:tbl>
    <w:p w:rsidR="008919B3" w:rsidRDefault="008919B3" w:rsidP="00B140CA"/>
    <w:p w:rsidR="0032384F" w:rsidRDefault="0032384F">
      <w:pPr>
        <w:spacing w:line="240" w:lineRule="auto"/>
        <w:rPr>
          <w:b/>
          <w:caps/>
          <w:spacing w:val="20"/>
        </w:rPr>
      </w:pPr>
      <w:r>
        <w:br w:type="page"/>
      </w:r>
    </w:p>
    <w:p w:rsidR="008F6CB1" w:rsidRDefault="008F6CB1" w:rsidP="008F6CB1">
      <w:pPr>
        <w:pStyle w:val="Kop1"/>
        <w:numPr>
          <w:ilvl w:val="0"/>
          <w:numId w:val="0"/>
        </w:numPr>
        <w:ind w:left="2154" w:hanging="2154"/>
      </w:pPr>
      <w:bookmarkStart w:id="34" w:name="_Toc388470666"/>
      <w:bookmarkStart w:id="35" w:name="_Toc385943305"/>
      <w:bookmarkEnd w:id="23"/>
      <w:bookmarkEnd w:id="24"/>
      <w:bookmarkEnd w:id="25"/>
      <w:bookmarkEnd w:id="26"/>
      <w:bookmarkEnd w:id="27"/>
      <w:bookmarkEnd w:id="28"/>
      <w:bookmarkEnd w:id="29"/>
      <w:bookmarkEnd w:id="30"/>
      <w:bookmarkEnd w:id="31"/>
      <w:bookmarkEnd w:id="32"/>
      <w:r>
        <w:lastRenderedPageBreak/>
        <w:t>bijlage I</w:t>
      </w:r>
      <w:r>
        <w:tab/>
        <w:t>SCENARIO’S DUURZAAMHEID</w:t>
      </w:r>
      <w:bookmarkEnd w:id="34"/>
    </w:p>
    <w:p w:rsidR="00CE6E14" w:rsidRDefault="00CE6E14" w:rsidP="008F6CB1">
      <w:pPr>
        <w:pStyle w:val="Kop1"/>
        <w:numPr>
          <w:ilvl w:val="0"/>
          <w:numId w:val="0"/>
        </w:numPr>
      </w:pPr>
    </w:p>
    <w:p w:rsidR="00AA0159" w:rsidRPr="00AA0159" w:rsidRDefault="00AA0159" w:rsidP="00AA0159">
      <w:r>
        <w:t>Scenario 01: Energielabel A in 3 jaar</w:t>
      </w:r>
    </w:p>
    <w:p w:rsidR="00AA0159" w:rsidRDefault="00CE6E14" w:rsidP="008F6CB1">
      <w:pPr>
        <w:pStyle w:val="Kop1"/>
        <w:numPr>
          <w:ilvl w:val="0"/>
          <w:numId w:val="0"/>
        </w:numPr>
      </w:pPr>
      <w:r w:rsidRPr="00CE6E14">
        <w:drawing>
          <wp:inline distT="0" distB="0" distL="0" distR="0" wp14:anchorId="37EDA3D1" wp14:editId="32B25D4C">
            <wp:extent cx="6334125" cy="4774956"/>
            <wp:effectExtent l="0" t="0" r="0"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337604" cy="4777578"/>
                    </a:xfrm>
                    <a:prstGeom prst="rect">
                      <a:avLst/>
                    </a:prstGeom>
                  </pic:spPr>
                </pic:pic>
              </a:graphicData>
            </a:graphic>
          </wp:inline>
        </w:drawing>
      </w:r>
    </w:p>
    <w:p w:rsidR="00AA0159" w:rsidRDefault="00AA0159">
      <w:pPr>
        <w:spacing w:line="240" w:lineRule="auto"/>
        <w:rPr>
          <w:b/>
          <w:caps/>
          <w:spacing w:val="20"/>
        </w:rPr>
      </w:pPr>
      <w:r>
        <w:br w:type="page"/>
      </w:r>
    </w:p>
    <w:p w:rsidR="00AA0159" w:rsidRPr="00AA0159" w:rsidRDefault="00AA0159" w:rsidP="00AA0159">
      <w:r>
        <w:lastRenderedPageBreak/>
        <w:t>Scenario 0</w:t>
      </w:r>
      <w:r>
        <w:t>2</w:t>
      </w:r>
      <w:r>
        <w:t xml:space="preserve">: Energielabel A in </w:t>
      </w:r>
      <w:r>
        <w:t>6</w:t>
      </w:r>
      <w:r>
        <w:t xml:space="preserve"> jaar</w:t>
      </w:r>
    </w:p>
    <w:p w:rsidR="00AA0159" w:rsidRDefault="00AA0159">
      <w:pPr>
        <w:spacing w:line="240" w:lineRule="auto"/>
      </w:pPr>
    </w:p>
    <w:p w:rsidR="00AA0159" w:rsidRDefault="00AA0159">
      <w:pPr>
        <w:spacing w:line="240" w:lineRule="auto"/>
      </w:pPr>
      <w:r w:rsidRPr="00AA0159">
        <w:drawing>
          <wp:inline distT="0" distB="0" distL="0" distR="0" wp14:anchorId="7FB1F450" wp14:editId="68F69ABE">
            <wp:extent cx="6267061" cy="4724400"/>
            <wp:effectExtent l="0" t="0" r="63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270503" cy="4726995"/>
                    </a:xfrm>
                    <a:prstGeom prst="rect">
                      <a:avLst/>
                    </a:prstGeom>
                  </pic:spPr>
                </pic:pic>
              </a:graphicData>
            </a:graphic>
          </wp:inline>
        </w:drawing>
      </w:r>
    </w:p>
    <w:p w:rsidR="00AA0159" w:rsidRDefault="00AA0159">
      <w:pPr>
        <w:spacing w:line="240" w:lineRule="auto"/>
      </w:pPr>
      <w:r>
        <w:br w:type="page"/>
      </w:r>
    </w:p>
    <w:p w:rsidR="00AA0159" w:rsidRDefault="00AA0159">
      <w:pPr>
        <w:spacing w:line="240" w:lineRule="auto"/>
      </w:pPr>
      <w:r>
        <w:lastRenderedPageBreak/>
        <w:t>Scenario 03: Energielabel B in 3 jaar</w:t>
      </w:r>
    </w:p>
    <w:p w:rsidR="00AA0159" w:rsidRDefault="00AA0159">
      <w:pPr>
        <w:spacing w:line="240" w:lineRule="auto"/>
      </w:pPr>
    </w:p>
    <w:p w:rsidR="00AA0159" w:rsidRDefault="00AA0159">
      <w:pPr>
        <w:spacing w:line="240" w:lineRule="auto"/>
      </w:pPr>
      <w:r w:rsidRPr="00AA0159">
        <w:drawing>
          <wp:inline distT="0" distB="0" distL="0" distR="0" wp14:anchorId="579B6AA0" wp14:editId="005662C8">
            <wp:extent cx="6267450" cy="4724693"/>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70892" cy="4727288"/>
                    </a:xfrm>
                    <a:prstGeom prst="rect">
                      <a:avLst/>
                    </a:prstGeom>
                  </pic:spPr>
                </pic:pic>
              </a:graphicData>
            </a:graphic>
          </wp:inline>
        </w:drawing>
      </w:r>
    </w:p>
    <w:p w:rsidR="00AA0159" w:rsidRDefault="00AA0159">
      <w:pPr>
        <w:spacing w:line="240" w:lineRule="auto"/>
      </w:pPr>
      <w:r>
        <w:br w:type="page"/>
      </w:r>
    </w:p>
    <w:p w:rsidR="00AA0159" w:rsidRDefault="00AA0159">
      <w:pPr>
        <w:spacing w:line="240" w:lineRule="auto"/>
      </w:pPr>
      <w:r>
        <w:lastRenderedPageBreak/>
        <w:t>Scenario 04: Energielabel B in 6 jaar</w:t>
      </w:r>
    </w:p>
    <w:p w:rsidR="00AA0159" w:rsidRDefault="00AA0159">
      <w:pPr>
        <w:spacing w:line="240" w:lineRule="auto"/>
      </w:pPr>
    </w:p>
    <w:p w:rsidR="00AA0159" w:rsidRDefault="00AA0159">
      <w:pPr>
        <w:spacing w:line="240" w:lineRule="auto"/>
        <w:rPr>
          <w:b/>
          <w:caps/>
          <w:spacing w:val="20"/>
        </w:rPr>
      </w:pPr>
      <w:r w:rsidRPr="00AA0159">
        <w:drawing>
          <wp:inline distT="0" distB="0" distL="0" distR="0" wp14:anchorId="0D18404B" wp14:editId="7667221C">
            <wp:extent cx="6334125" cy="4774956"/>
            <wp:effectExtent l="0" t="0" r="0" b="698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337604" cy="4777578"/>
                    </a:xfrm>
                    <a:prstGeom prst="rect">
                      <a:avLst/>
                    </a:prstGeom>
                  </pic:spPr>
                </pic:pic>
              </a:graphicData>
            </a:graphic>
          </wp:inline>
        </w:drawing>
      </w:r>
      <w:r>
        <w:br w:type="page"/>
      </w:r>
    </w:p>
    <w:p w:rsidR="00115A57" w:rsidRDefault="00115A57" w:rsidP="00115A57">
      <w:pPr>
        <w:pStyle w:val="Kop1"/>
        <w:numPr>
          <w:ilvl w:val="0"/>
          <w:numId w:val="0"/>
        </w:numPr>
        <w:ind w:left="2154" w:hanging="2154"/>
      </w:pPr>
      <w:bookmarkStart w:id="36" w:name="_Toc387697643"/>
      <w:bookmarkStart w:id="37" w:name="_Toc388470667"/>
      <w:bookmarkStart w:id="38" w:name="_GoBack"/>
      <w:bookmarkEnd w:id="35"/>
      <w:bookmarkEnd w:id="38"/>
      <w:r>
        <w:lastRenderedPageBreak/>
        <w:t>bijlage Ii</w:t>
      </w:r>
      <w:r>
        <w:tab/>
        <w:t>uitgangspunten en definities</w:t>
      </w:r>
      <w:bookmarkEnd w:id="36"/>
      <w:bookmarkEnd w:id="37"/>
    </w:p>
    <w:p w:rsidR="00115A57" w:rsidRDefault="00115A57" w:rsidP="00115A57">
      <w:pPr>
        <w:pStyle w:val="BasistekstBrinkGroep"/>
        <w:rPr>
          <w:b/>
        </w:rPr>
      </w:pPr>
      <w:bookmarkStart w:id="39" w:name="_Toc385943306"/>
    </w:p>
    <w:p w:rsidR="00115A57" w:rsidRPr="002A6C9A" w:rsidRDefault="00115A57" w:rsidP="00115A57">
      <w:pPr>
        <w:pStyle w:val="BasistekstBrinkGroep"/>
        <w:rPr>
          <w:b/>
        </w:rPr>
      </w:pPr>
      <w:r w:rsidRPr="002A6C9A">
        <w:rPr>
          <w:b/>
        </w:rPr>
        <w:t>Uitgangspunten</w:t>
      </w:r>
      <w:bookmarkEnd w:id="39"/>
    </w:p>
    <w:p w:rsidR="00115A57" w:rsidRPr="001E49AF" w:rsidRDefault="00115A57" w:rsidP="00115A57">
      <w:pPr>
        <w:rPr>
          <w:szCs w:val="17"/>
        </w:rPr>
      </w:pPr>
      <w:r>
        <w:rPr>
          <w:szCs w:val="17"/>
        </w:rPr>
        <w:t>De volgende uitgangspunten worden gehanteerd:</w:t>
      </w:r>
    </w:p>
    <w:p w:rsidR="00115A57" w:rsidRPr="001E49AF" w:rsidRDefault="00115A57" w:rsidP="00115A57">
      <w:pPr>
        <w:pStyle w:val="Opsomstreepje1steniveauBrinkGroep"/>
      </w:pPr>
      <w:r>
        <w:t>Indexering voor (energie-)prijzen, inflatie en</w:t>
      </w:r>
      <w:r w:rsidRPr="001E49AF">
        <w:t xml:space="preserve"> rentelasten: 0%</w:t>
      </w:r>
      <w:r>
        <w:t>;</w:t>
      </w:r>
    </w:p>
    <w:p w:rsidR="00115A57" w:rsidRPr="001E49AF" w:rsidRDefault="00115A57" w:rsidP="00115A57">
      <w:pPr>
        <w:pStyle w:val="Opsomstreepje1steniveauBrinkGroep"/>
      </w:pPr>
      <w:r>
        <w:t>Btw-tarief inclusief,</w:t>
      </w:r>
      <w:r w:rsidRPr="001E49AF">
        <w:t xml:space="preserve"> op basis </w:t>
      </w:r>
      <w:r>
        <w:t>van interne kostenverhogende Btw</w:t>
      </w:r>
      <w:r w:rsidRPr="001E49AF">
        <w:t xml:space="preserve"> (voor zowel e</w:t>
      </w:r>
      <w:r>
        <w:t>nergie- als investeringskosten);</w:t>
      </w:r>
    </w:p>
    <w:p w:rsidR="00115A57" w:rsidRPr="001E49AF" w:rsidRDefault="00115A57" w:rsidP="00115A57">
      <w:pPr>
        <w:pStyle w:val="Opsomstreepje1steniveauBrinkGroep"/>
      </w:pPr>
      <w:r w:rsidRPr="001E49AF">
        <w:t>Bij normaal gebruik wordt het werkelijke verbruik aanhouden. Bij afwijkingen, leegsta</w:t>
      </w:r>
      <w:r>
        <w:t>nd of ontbrekende gegevens kan</w:t>
      </w:r>
      <w:r w:rsidRPr="001E49AF">
        <w:t xml:space="preserve"> het berekende standaardverbruik gehanteerd</w:t>
      </w:r>
      <w:r>
        <w:t xml:space="preserve"> worden.;</w:t>
      </w:r>
    </w:p>
    <w:p w:rsidR="00115A57" w:rsidRDefault="00115A57" w:rsidP="00115A57">
      <w:pPr>
        <w:pStyle w:val="Opsomstreepje1steniveauBrinkGroep"/>
      </w:pPr>
      <w:r>
        <w:t xml:space="preserve">Energietarieven worden opgenomen op basis van de energienota of de inkooptarieven van het Bestuur Regio Utrecht (BRU-lijst) 2013 inclusief energiebelasting en btw. Voor transportkosten, vast recht, etc. wordt gerekend met een toeslag van 25%. </w:t>
      </w:r>
    </w:p>
    <w:p w:rsidR="00115A57" w:rsidRDefault="00115A57" w:rsidP="00115A57">
      <w:pPr>
        <w:pStyle w:val="Opsomstreepje1steniveauBrinkGroep"/>
      </w:pPr>
      <w:r>
        <w:t>Voor het energielabel worden hoeveelheden van bouw- en installatiedelen bepaald. Deze kunnen afwijken van de hoeveelheden uit de MOP.</w:t>
      </w:r>
    </w:p>
    <w:p w:rsidR="00115A57" w:rsidRDefault="00115A57" w:rsidP="00115A57">
      <w:pPr>
        <w:pStyle w:val="Opsomstreepje1steniveauBrinkGroep"/>
      </w:pPr>
      <w:r>
        <w:t>Het jaar van uitvoering van een maatregel wordt als nul jaar gezien voor de terugverdientijd. Er wordt geen energiebesparing meegenomen in dat jaar. Verder is de terugverdientijd van de scenario’s lineair berekend.</w:t>
      </w:r>
    </w:p>
    <w:p w:rsidR="00115A57" w:rsidRDefault="00115A57" w:rsidP="00115A57">
      <w:pPr>
        <w:pStyle w:val="Opsomstreepje1steniveauBrinkGroep"/>
      </w:pPr>
      <w:r>
        <w:t>Er wordt geen rekening gehouden met een verandering in de onderhoudskosten in de scenario’s, bijvoorbeeld voor dagelijks onderhoud of kort cyclisch onderhoud. Voor herinvesteringen van eventueel toegevoegde elementen wordt 75% van de initiële investering aangehouden.</w:t>
      </w:r>
    </w:p>
    <w:p w:rsidR="00115A57" w:rsidRDefault="00115A57" w:rsidP="00115A57">
      <w:pPr>
        <w:pStyle w:val="Opsomstreepje1steniveauBrinkGroep"/>
      </w:pPr>
      <w:r>
        <w:t>Er wordt geen rekening gehouden met mogelijke fiscale regelingen en subsidies.</w:t>
      </w:r>
    </w:p>
    <w:p w:rsidR="00115A57" w:rsidRDefault="00115A57" w:rsidP="00115A57">
      <w:pPr>
        <w:pStyle w:val="Opsomstreepje1steniveauBrinkGroep"/>
      </w:pPr>
      <w:r>
        <w:t xml:space="preserve">Alle voorgestelde duurzaamheidsmaatregelen hebben alleen betrekking op </w:t>
      </w:r>
      <w:proofErr w:type="spellStart"/>
      <w:r>
        <w:t>gebouwgebonden</w:t>
      </w:r>
      <w:proofErr w:type="spellEnd"/>
      <w:r>
        <w:t xml:space="preserve"> bouw- en installatiedelen. Printers en dergelijke worden derhalve niet meegenomen.</w:t>
      </w:r>
    </w:p>
    <w:p w:rsidR="00115A57" w:rsidRDefault="00115A57" w:rsidP="00115A57">
      <w:pPr>
        <w:pStyle w:val="Opsomstreepje1steniveauBrinkGroep"/>
      </w:pPr>
      <w:r>
        <w:t xml:space="preserve">De besparingen en terugverdientijden van de maatregelen met invloed op het energielabel zijn eventueel gecorrigeerd m.b.v. een factor. Hiermee wordt de onderlinge interactie van de maatregelen meegenomen. De factor is bepaald op basis van de output uit de </w:t>
      </w:r>
      <w:proofErr w:type="spellStart"/>
      <w:r>
        <w:t>Vabi</w:t>
      </w:r>
      <w:proofErr w:type="spellEnd"/>
      <w:r>
        <w:t>-software.</w:t>
      </w:r>
    </w:p>
    <w:p w:rsidR="00115A57" w:rsidRDefault="00115A57" w:rsidP="00115A57">
      <w:pPr>
        <w:pStyle w:val="Opsomstreepje1steniveauBrinkGroep"/>
      </w:pPr>
      <w:r>
        <w:t>De conversiefactoren van gas (m3) en van elektra (kWh) naar CO2-uitstoot is respectievelijk 1,825 en 0,455.</w:t>
      </w:r>
      <w:r w:rsidRPr="00327D41">
        <w:t xml:space="preserve"> </w:t>
      </w:r>
      <w:r>
        <w:t>Deze conversiefactoren zijn conform het Handboek</w:t>
      </w:r>
      <w:r w:rsidRPr="005E640D">
        <w:t xml:space="preserve"> CO</w:t>
      </w:r>
      <w:r>
        <w:t>2</w:t>
      </w:r>
      <w:r w:rsidRPr="005E640D">
        <w:t>-Prestatieladder</w:t>
      </w:r>
      <w:r>
        <w:t xml:space="preserve"> 2.1</w:t>
      </w:r>
      <w:r w:rsidRPr="005E640D">
        <w:t xml:space="preserve"> </w:t>
      </w:r>
      <w:r>
        <w:t>uitgegeven door</w:t>
      </w:r>
      <w:r w:rsidRPr="005E640D">
        <w:t xml:space="preserve"> de Stichting Klimaatvriendelijk Aanbesteden en Ondernemen</w:t>
      </w:r>
      <w:r>
        <w:t xml:space="preserve"> (SKAO) van 18 juli 2012</w:t>
      </w:r>
      <w:r w:rsidRPr="005E640D">
        <w:t>.</w:t>
      </w:r>
    </w:p>
    <w:p w:rsidR="00115A57" w:rsidRDefault="00115A57" w:rsidP="00115A57">
      <w:pPr>
        <w:pStyle w:val="Opsomstreepje1steniveauBrinkGroep"/>
      </w:pPr>
      <w:r>
        <w:t>De periode voor het kapitaliseren van maatregelen uit de mop voor de dekking van duurzaamheidsmaatregelen (bijvoorbeeld voor de regel ‘slim onderhoud’) is 10jaar.</w:t>
      </w:r>
    </w:p>
    <w:p w:rsidR="00115A57" w:rsidRDefault="00115A57" w:rsidP="00115A57">
      <w:pPr>
        <w:pStyle w:val="Opsomstreepje1steniveauBrinkGroep"/>
      </w:pPr>
      <w:r>
        <w:t>Er wordt onderscheid gemaakt in maatregelen met en zonder invloed op het energielabel. Voor de maatregelen zonder invloed op het energielabel gelden onderstaande uitgangspunten:</w:t>
      </w:r>
    </w:p>
    <w:p w:rsidR="00115A57" w:rsidRPr="00734CFF" w:rsidRDefault="00115A57" w:rsidP="00115A57">
      <w:pPr>
        <w:pStyle w:val="Opsomstreepje2deniveauBrinkGroep"/>
      </w:pPr>
      <w:r>
        <w:t xml:space="preserve">De criteria voor wel/niet opnemen zijn energiebesparing, CO2-reductie en terugverdientijd. De berekeningen vallen buiten de BRL richtlijnen en de buiten de ISSO publicaties 75.1 en 75.2. De calculaties zijn gebaseerd op ervaringscijfers en eigen calculaties. </w:t>
      </w:r>
    </w:p>
    <w:p w:rsidR="00115A57" w:rsidRDefault="00115A57" w:rsidP="00115A57">
      <w:pPr>
        <w:pStyle w:val="Opsomstreepje2deniveauBrinkGroep"/>
      </w:pPr>
      <w:r>
        <w:t>De besparingen op gas (m3) en elektra (kWh) worden percentueel bepaald ten opzichte van het verbruik na de maatregelen met invloed op het energielabel.</w:t>
      </w:r>
    </w:p>
    <w:p w:rsidR="00115A57" w:rsidRDefault="00115A57" w:rsidP="00115A57">
      <w:pPr>
        <w:pStyle w:val="Opsomstreepje2deniveauBrinkGroep"/>
      </w:pPr>
      <w:r>
        <w:lastRenderedPageBreak/>
        <w:t>Eventuele interactie van de effecten van de maatregelen onderling worden meegewogen bij de individuele maatregelen.</w:t>
      </w:r>
    </w:p>
    <w:p w:rsidR="00115A57" w:rsidRDefault="00115A57" w:rsidP="00115A57">
      <w:pPr>
        <w:pStyle w:val="Opsomstreepje2deniveauBrinkGroep"/>
      </w:pPr>
      <w:r>
        <w:t>Deze maatregelen hebben geen invloed op de energie index (EI).</w:t>
      </w:r>
    </w:p>
    <w:p w:rsidR="00115A57" w:rsidRDefault="00115A57" w:rsidP="00115A57">
      <w:pPr>
        <w:pStyle w:val="Opsomstreepje2deniveauBrinkGroep"/>
      </w:pPr>
      <w:r>
        <w:t>Mogelijke besparingen als gevolg van ‘slim onderhoud’ worden in 1 regel samengevat in de scenario’s. De besparing over de periode 2015-2020 wordt van de investering afgetrokken.</w:t>
      </w:r>
    </w:p>
    <w:p w:rsidR="00115A57" w:rsidRDefault="00115A57" w:rsidP="00115A57">
      <w:pPr>
        <w:pStyle w:val="BasistekstBrinkGroep"/>
        <w:rPr>
          <w:b/>
        </w:rPr>
      </w:pPr>
      <w:bookmarkStart w:id="40" w:name="_Toc385943307"/>
    </w:p>
    <w:p w:rsidR="00115A57" w:rsidRPr="002A6C9A" w:rsidRDefault="00115A57" w:rsidP="00115A57">
      <w:pPr>
        <w:pStyle w:val="BasistekstBrinkGroep"/>
        <w:rPr>
          <w:b/>
        </w:rPr>
      </w:pPr>
      <w:r w:rsidRPr="002A6C9A">
        <w:rPr>
          <w:b/>
        </w:rPr>
        <w:t>Scenario’s</w:t>
      </w:r>
      <w:bookmarkEnd w:id="40"/>
    </w:p>
    <w:p w:rsidR="00115A57" w:rsidRPr="001E49AF" w:rsidRDefault="00115A57" w:rsidP="00115A57">
      <w:pPr>
        <w:rPr>
          <w:bCs/>
          <w:szCs w:val="17"/>
        </w:rPr>
      </w:pPr>
      <w:r>
        <w:rPr>
          <w:bCs/>
          <w:szCs w:val="17"/>
        </w:rPr>
        <w:t xml:space="preserve">Ter bevordering van een doelmatige besluitvorming worden er meerdere scenario’s onderzocht. </w:t>
      </w:r>
      <w:r w:rsidRPr="001E49AF">
        <w:rPr>
          <w:bCs/>
          <w:szCs w:val="17"/>
        </w:rPr>
        <w:t>De volgend</w:t>
      </w:r>
      <w:r>
        <w:rPr>
          <w:bCs/>
          <w:szCs w:val="17"/>
        </w:rPr>
        <w:t>e</w:t>
      </w:r>
      <w:r w:rsidRPr="001E49AF">
        <w:rPr>
          <w:bCs/>
          <w:szCs w:val="17"/>
        </w:rPr>
        <w:t xml:space="preserve"> </w:t>
      </w:r>
      <w:r>
        <w:rPr>
          <w:bCs/>
          <w:szCs w:val="17"/>
        </w:rPr>
        <w:t>scenario’s</w:t>
      </w:r>
      <w:r w:rsidRPr="001E49AF">
        <w:rPr>
          <w:bCs/>
          <w:szCs w:val="17"/>
        </w:rPr>
        <w:t xml:space="preserve"> worden onderzocht:</w:t>
      </w:r>
    </w:p>
    <w:p w:rsidR="00115A57" w:rsidRPr="001E49AF" w:rsidRDefault="00115A57" w:rsidP="00115A57">
      <w:pPr>
        <w:pStyle w:val="Opsomstreepje1steniveauBrinkGroep"/>
      </w:pPr>
      <w:r>
        <w:t>Scenario</w:t>
      </w:r>
      <w:r w:rsidRPr="001E49AF">
        <w:t xml:space="preserve"> 1: energielabel A</w:t>
      </w:r>
      <w:r>
        <w:t xml:space="preserve"> + </w:t>
      </w:r>
      <w:proofErr w:type="spellStart"/>
      <w:r>
        <w:t>quickwins</w:t>
      </w:r>
      <w:proofErr w:type="spellEnd"/>
      <w:r w:rsidRPr="001E49AF">
        <w:t>, uitvoer</w:t>
      </w:r>
      <w:r>
        <w:t xml:space="preserve">ing 2015 – </w:t>
      </w:r>
      <w:r w:rsidRPr="001E49AF">
        <w:t>2017</w:t>
      </w:r>
      <w:r>
        <w:t>;</w:t>
      </w:r>
    </w:p>
    <w:p w:rsidR="00115A57" w:rsidRPr="001E49AF" w:rsidRDefault="00115A57" w:rsidP="00115A57">
      <w:pPr>
        <w:pStyle w:val="Opsomstreepje1steniveauBrinkGroep"/>
      </w:pPr>
      <w:r>
        <w:t>Scenario</w:t>
      </w:r>
      <w:r w:rsidRPr="001E49AF">
        <w:t xml:space="preserve"> 2: energielabel A</w:t>
      </w:r>
      <w:r>
        <w:t xml:space="preserve"> + </w:t>
      </w:r>
      <w:proofErr w:type="spellStart"/>
      <w:r>
        <w:t>quickwins</w:t>
      </w:r>
      <w:proofErr w:type="spellEnd"/>
      <w:r w:rsidRPr="001E49AF">
        <w:t>, uitvoer</w:t>
      </w:r>
      <w:r>
        <w:t>ing</w:t>
      </w:r>
      <w:r w:rsidRPr="001E49AF">
        <w:t xml:space="preserve"> </w:t>
      </w:r>
      <w:r>
        <w:t>2015 - 2020;</w:t>
      </w:r>
    </w:p>
    <w:p w:rsidR="00115A57" w:rsidRPr="001E49AF" w:rsidRDefault="00115A57" w:rsidP="00115A57">
      <w:pPr>
        <w:pStyle w:val="Opsomstreepje1steniveauBrinkGroep"/>
      </w:pPr>
      <w:r>
        <w:t>Scenario</w:t>
      </w:r>
      <w:r w:rsidRPr="001E49AF">
        <w:t xml:space="preserve"> 3: energielabel B</w:t>
      </w:r>
      <w:r>
        <w:t xml:space="preserve"> + </w:t>
      </w:r>
      <w:proofErr w:type="spellStart"/>
      <w:r>
        <w:t>quickwins</w:t>
      </w:r>
      <w:proofErr w:type="spellEnd"/>
      <w:r w:rsidRPr="001E49AF">
        <w:t>, uitvoer</w:t>
      </w:r>
      <w:r>
        <w:t>ing</w:t>
      </w:r>
      <w:r w:rsidRPr="001E49AF">
        <w:t xml:space="preserve"> </w:t>
      </w:r>
      <w:r>
        <w:t xml:space="preserve">2015 - </w:t>
      </w:r>
      <w:r w:rsidRPr="001E49AF">
        <w:t>2017</w:t>
      </w:r>
      <w:r>
        <w:t>;</w:t>
      </w:r>
    </w:p>
    <w:p w:rsidR="00115A57" w:rsidRPr="001E49AF" w:rsidRDefault="00115A57" w:rsidP="00115A57">
      <w:pPr>
        <w:pStyle w:val="Opsomstreepje1steniveauBrinkGroep"/>
      </w:pPr>
      <w:r>
        <w:t>Scenario</w:t>
      </w:r>
      <w:r w:rsidRPr="001E49AF">
        <w:t xml:space="preserve"> 4: energielabel B</w:t>
      </w:r>
      <w:r>
        <w:t xml:space="preserve"> + </w:t>
      </w:r>
      <w:proofErr w:type="spellStart"/>
      <w:r>
        <w:t>quickwins</w:t>
      </w:r>
      <w:proofErr w:type="spellEnd"/>
      <w:r w:rsidRPr="001E49AF">
        <w:t>, uitvoer</w:t>
      </w:r>
      <w:r>
        <w:t>ing</w:t>
      </w:r>
      <w:r w:rsidRPr="001E49AF">
        <w:t xml:space="preserve"> </w:t>
      </w:r>
      <w:r>
        <w:t>2015 – 2020.</w:t>
      </w:r>
    </w:p>
    <w:p w:rsidR="00115A57" w:rsidRPr="001E49AF" w:rsidRDefault="00115A57" w:rsidP="00115A57">
      <w:pPr>
        <w:rPr>
          <w:szCs w:val="17"/>
        </w:rPr>
      </w:pPr>
    </w:p>
    <w:p w:rsidR="00115A57" w:rsidRDefault="00115A57" w:rsidP="00115A57">
      <w:pPr>
        <w:rPr>
          <w:szCs w:val="17"/>
        </w:rPr>
      </w:pPr>
      <w:r w:rsidRPr="001E49AF">
        <w:rPr>
          <w:szCs w:val="17"/>
        </w:rPr>
        <w:t xml:space="preserve">&gt;&gt; </w:t>
      </w:r>
      <w:r>
        <w:rPr>
          <w:szCs w:val="17"/>
        </w:rPr>
        <w:t xml:space="preserve">Bij de scenario’s wordt het economische meest optimale moment gezocht op basis van het </w:t>
      </w:r>
      <w:proofErr w:type="spellStart"/>
      <w:r>
        <w:rPr>
          <w:szCs w:val="17"/>
        </w:rPr>
        <w:t>meerjaren</w:t>
      </w:r>
      <w:proofErr w:type="spellEnd"/>
      <w:r>
        <w:rPr>
          <w:szCs w:val="17"/>
        </w:rPr>
        <w:t xml:space="preserve"> onderhoudsplan (MOP).</w:t>
      </w:r>
    </w:p>
    <w:p w:rsidR="00115A57" w:rsidRDefault="00115A57" w:rsidP="00115A57">
      <w:pPr>
        <w:rPr>
          <w:szCs w:val="17"/>
        </w:rPr>
      </w:pPr>
      <w:r>
        <w:rPr>
          <w:szCs w:val="17"/>
        </w:rPr>
        <w:t xml:space="preserve">&gt;&gt; </w:t>
      </w:r>
      <w:r w:rsidRPr="001E49AF">
        <w:rPr>
          <w:szCs w:val="17"/>
        </w:rPr>
        <w:t xml:space="preserve">Voor scholen </w:t>
      </w:r>
      <w:r>
        <w:rPr>
          <w:szCs w:val="17"/>
        </w:rPr>
        <w:t>worden metingen gedaan en geadviseerd met als uitgangspunt:</w:t>
      </w:r>
      <w:r w:rsidRPr="001E49AF">
        <w:rPr>
          <w:szCs w:val="17"/>
        </w:rPr>
        <w:t xml:space="preserve"> onder waarde</w:t>
      </w:r>
      <w:r>
        <w:rPr>
          <w:szCs w:val="17"/>
        </w:rPr>
        <w:t>n ISSO richtlijn Frisse Scholen.</w:t>
      </w:r>
    </w:p>
    <w:p w:rsidR="00115A57" w:rsidRDefault="00115A57" w:rsidP="00115A57">
      <w:pPr>
        <w:pStyle w:val="BasistekstBrinkGroep"/>
        <w:rPr>
          <w:b/>
        </w:rPr>
      </w:pPr>
      <w:bookmarkStart w:id="41" w:name="_Toc385943308"/>
    </w:p>
    <w:p w:rsidR="00115A57" w:rsidRPr="002A6C9A" w:rsidRDefault="00115A57" w:rsidP="00115A57">
      <w:pPr>
        <w:pStyle w:val="BasistekstBrinkGroep"/>
        <w:rPr>
          <w:b/>
        </w:rPr>
      </w:pPr>
      <w:r w:rsidRPr="002A6C9A">
        <w:rPr>
          <w:b/>
        </w:rPr>
        <w:t>Definities</w:t>
      </w:r>
      <w:bookmarkEnd w:id="41"/>
    </w:p>
    <w:p w:rsidR="00115A57" w:rsidRDefault="00115A57" w:rsidP="00115A57">
      <w:pPr>
        <w:rPr>
          <w:u w:val="single"/>
        </w:rPr>
      </w:pPr>
      <w:proofErr w:type="spellStart"/>
      <w:r w:rsidRPr="00D747CA">
        <w:rPr>
          <w:u w:val="single"/>
        </w:rPr>
        <w:t>Meerjaren</w:t>
      </w:r>
      <w:proofErr w:type="spellEnd"/>
      <w:r w:rsidRPr="00D747CA">
        <w:rPr>
          <w:u w:val="single"/>
        </w:rPr>
        <w:t xml:space="preserve"> onderhoudsplan</w:t>
      </w:r>
      <w:r>
        <w:rPr>
          <w:u w:val="single"/>
        </w:rPr>
        <w:t xml:space="preserve"> (MOP)</w:t>
      </w:r>
    </w:p>
    <w:p w:rsidR="00115A57" w:rsidRPr="002B1A95" w:rsidRDefault="00115A57" w:rsidP="00115A57">
      <w:r>
        <w:t>De (vastgestelde) planning met activiteiten voor de komende periode.</w:t>
      </w:r>
    </w:p>
    <w:p w:rsidR="00115A57" w:rsidRDefault="00115A57" w:rsidP="00115A57"/>
    <w:p w:rsidR="00115A57" w:rsidRDefault="00115A57" w:rsidP="00115A57">
      <w:pPr>
        <w:rPr>
          <w:u w:val="single"/>
        </w:rPr>
      </w:pPr>
      <w:r>
        <w:rPr>
          <w:u w:val="single"/>
        </w:rPr>
        <w:t>Onderhoudsscan</w:t>
      </w:r>
    </w:p>
    <w:p w:rsidR="00115A57" w:rsidRDefault="00115A57" w:rsidP="00115A57">
      <w:r>
        <w:t>In de onderhoudsscan zijn de volgende aspecten uitgevoerd:</w:t>
      </w:r>
    </w:p>
    <w:p w:rsidR="00115A57" w:rsidRDefault="00115A57" w:rsidP="00115A57">
      <w:pPr>
        <w:pStyle w:val="Opsomstreepje1steniveauBrinkGroep"/>
      </w:pPr>
      <w:r>
        <w:t>controle op ernstige gebreken en/of gevaarlijke situaties;</w:t>
      </w:r>
    </w:p>
    <w:p w:rsidR="00115A57" w:rsidRDefault="00115A57" w:rsidP="00115A57">
      <w:pPr>
        <w:pStyle w:val="Opsomstreepje1steniveauBrinkGroep"/>
      </w:pPr>
      <w:r>
        <w:t>controle feitelijke situatie in relatie tot het gehanteerde kwaliteitsniveau;</w:t>
      </w:r>
    </w:p>
    <w:p w:rsidR="00115A57" w:rsidRPr="00A65F52" w:rsidRDefault="00115A57" w:rsidP="00115A57">
      <w:pPr>
        <w:pStyle w:val="Opsomstreepje1steniveauBrinkGroep"/>
      </w:pPr>
      <w:r>
        <w:t>controle op grote investeringen in MOP.</w:t>
      </w:r>
    </w:p>
    <w:p w:rsidR="00115A57" w:rsidRPr="002B1A95" w:rsidRDefault="00115A57" w:rsidP="00115A57"/>
    <w:p w:rsidR="00115A57" w:rsidRDefault="00115A57" w:rsidP="00115A57">
      <w:pPr>
        <w:rPr>
          <w:u w:val="single"/>
        </w:rPr>
      </w:pPr>
      <w:r>
        <w:rPr>
          <w:u w:val="single"/>
        </w:rPr>
        <w:t>Traditioneel onderhoud</w:t>
      </w:r>
    </w:p>
    <w:p w:rsidR="00115A57" w:rsidRPr="0066052D" w:rsidRDefault="00115A57" w:rsidP="00115A57">
      <w:r>
        <w:t>Onderhoud met één op één vervangingsinvesteringen.</w:t>
      </w:r>
    </w:p>
    <w:p w:rsidR="00115A57" w:rsidRPr="0066052D" w:rsidRDefault="00115A57" w:rsidP="00115A57"/>
    <w:p w:rsidR="00115A57" w:rsidRDefault="00115A57" w:rsidP="00115A57">
      <w:pPr>
        <w:rPr>
          <w:u w:val="single"/>
        </w:rPr>
      </w:pPr>
      <w:proofErr w:type="spellStart"/>
      <w:r>
        <w:rPr>
          <w:u w:val="single"/>
        </w:rPr>
        <w:t>Meerinvestering</w:t>
      </w:r>
      <w:proofErr w:type="spellEnd"/>
    </w:p>
    <w:p w:rsidR="00115A57" w:rsidRPr="0066052D" w:rsidRDefault="00115A57" w:rsidP="00115A57">
      <w:r>
        <w:t xml:space="preserve">De investering voor de duurzaamheidsmaatregel minus de afschrijving voor de vervangingsinvestering. </w:t>
      </w:r>
    </w:p>
    <w:p w:rsidR="00115A57" w:rsidRPr="0066052D" w:rsidRDefault="00115A57" w:rsidP="00115A57"/>
    <w:p w:rsidR="00115A57" w:rsidRDefault="00115A57" w:rsidP="00115A57">
      <w:pPr>
        <w:rPr>
          <w:u w:val="single"/>
        </w:rPr>
      </w:pPr>
      <w:r>
        <w:rPr>
          <w:u w:val="single"/>
        </w:rPr>
        <w:t>Natuurlijk moment van vervanging</w:t>
      </w:r>
    </w:p>
    <w:p w:rsidR="00115A57" w:rsidRPr="0066052D" w:rsidRDefault="00115A57" w:rsidP="00115A57">
      <w:r>
        <w:t>Het meest optimale moment van vervanging van een bouw- of installatiedeel.</w:t>
      </w:r>
    </w:p>
    <w:p w:rsidR="00115A57" w:rsidRPr="0066052D" w:rsidRDefault="00115A57" w:rsidP="00115A57"/>
    <w:p w:rsidR="00115A57" w:rsidRPr="0066052D" w:rsidRDefault="00115A57" w:rsidP="00115A57">
      <w:r>
        <w:rPr>
          <w:u w:val="single"/>
        </w:rPr>
        <w:t>Kapitaalvernietiging</w:t>
      </w:r>
    </w:p>
    <w:p w:rsidR="00115A57" w:rsidRDefault="00115A57" w:rsidP="00115A57">
      <w:r>
        <w:lastRenderedPageBreak/>
        <w:t>De vervangingsinvestering minus de afschrijving (=restwaarde) op het moment van uitvoering van de energiebesparende maatregel.</w:t>
      </w:r>
    </w:p>
    <w:p w:rsidR="00115A57" w:rsidRDefault="00115A57" w:rsidP="00115A57"/>
    <w:p w:rsidR="00115A57" w:rsidRPr="00430F25" w:rsidRDefault="00115A57" w:rsidP="00115A57">
      <w:pPr>
        <w:rPr>
          <w:u w:val="single"/>
        </w:rPr>
      </w:pPr>
      <w:r>
        <w:rPr>
          <w:u w:val="single"/>
        </w:rPr>
        <w:t>Afschrijving</w:t>
      </w:r>
    </w:p>
    <w:p w:rsidR="00115A57" w:rsidRDefault="00115A57" w:rsidP="00115A57">
      <w:r>
        <w:t xml:space="preserve">De waardedaling naar rato van de verlopen theoretische levensduur van een bouw- of installatiedeel. Recht evenredig met een termijn op basis van gestandaardiseerde technische cycli voor vervanging. </w:t>
      </w:r>
    </w:p>
    <w:p w:rsidR="00115A57" w:rsidRPr="0066052D" w:rsidRDefault="00115A57" w:rsidP="00115A57"/>
    <w:p w:rsidR="00115A57" w:rsidRDefault="00115A57" w:rsidP="00115A57">
      <w:pPr>
        <w:rPr>
          <w:u w:val="single"/>
        </w:rPr>
      </w:pPr>
      <w:r>
        <w:rPr>
          <w:u w:val="single"/>
        </w:rPr>
        <w:t>Terugverdientijd (TVT)</w:t>
      </w:r>
    </w:p>
    <w:p w:rsidR="00115A57" w:rsidRPr="0066052D" w:rsidRDefault="00115A57" w:rsidP="00115A57">
      <w:r>
        <w:t>De periode tot het moment dat de netto investering voor de duurzaamheidsingrepen gelijk is aan de besparing op energiekosten.</w:t>
      </w:r>
    </w:p>
    <w:p w:rsidR="00115A57" w:rsidRPr="0066052D" w:rsidRDefault="00115A57" w:rsidP="00115A57"/>
    <w:p w:rsidR="00115A57" w:rsidRDefault="00115A57" w:rsidP="00115A57">
      <w:pPr>
        <w:rPr>
          <w:u w:val="single"/>
        </w:rPr>
      </w:pPr>
      <w:r>
        <w:rPr>
          <w:u w:val="single"/>
        </w:rPr>
        <w:t>Labelsprong (per maatregel of pakket)</w:t>
      </w:r>
    </w:p>
    <w:p w:rsidR="00115A57" w:rsidRPr="0066052D" w:rsidRDefault="00115A57" w:rsidP="00115A57">
      <w:r>
        <w:t>Het effect van een energie besparende maatregel of pakket aan maatregelen op het energielabel van het gebouw.</w:t>
      </w:r>
    </w:p>
    <w:p w:rsidR="00115A57" w:rsidRDefault="00115A57" w:rsidP="00115A57">
      <w:pPr>
        <w:pStyle w:val="BasistekstBrinkGroep"/>
        <w:rPr>
          <w:b/>
        </w:rPr>
      </w:pPr>
      <w:bookmarkStart w:id="42" w:name="_Toc385943309"/>
    </w:p>
    <w:p w:rsidR="00115A57" w:rsidRPr="002A6C9A" w:rsidRDefault="00115A57" w:rsidP="00115A57">
      <w:pPr>
        <w:pStyle w:val="BasistekstBrinkGroep"/>
        <w:rPr>
          <w:b/>
        </w:rPr>
      </w:pPr>
      <w:r w:rsidRPr="002A6C9A">
        <w:rPr>
          <w:b/>
        </w:rPr>
        <w:t>Energielabel</w:t>
      </w:r>
      <w:bookmarkEnd w:id="42"/>
    </w:p>
    <w:p w:rsidR="00115A57" w:rsidRPr="001A34F3" w:rsidRDefault="00115A57" w:rsidP="00115A57">
      <w:pPr>
        <w:pStyle w:val="BasistekstBrinkGroep"/>
        <w:rPr>
          <w:rFonts w:ascii="Calibri" w:hAnsi="Calibri" w:cs="Calibri"/>
          <w:sz w:val="22"/>
          <w:szCs w:val="16"/>
        </w:rPr>
      </w:pPr>
      <w:r w:rsidRPr="00C37C66">
        <w:t>Het energielabel voor gebouwen geeft een gebouweigenaar een helder inzicht in de energieprestatie van het gebouw. Een A staat voor zeer energiezuinig en een G staat voor zeer energie onzuinig. Het energielabel is sinds 1 januari 2008 wettelijk verplicht bij verhuur of verkoop van gebouwen. Het energielabel komt voor</w:t>
      </w:r>
      <w:r>
        <w:t>t</w:t>
      </w:r>
      <w:r w:rsidRPr="00C37C66">
        <w:t xml:space="preserve"> uit de Europese richtlijn energieprestatie van gebouwen (EPBD)</w:t>
      </w:r>
      <w:r>
        <w:rPr>
          <w:rFonts w:ascii="Calibri" w:hAnsi="Calibri" w:cs="Calibri"/>
          <w:sz w:val="22"/>
          <w:szCs w:val="16"/>
        </w:rPr>
        <w:t>.</w:t>
      </w:r>
    </w:p>
    <w:p w:rsidR="00115A57" w:rsidRPr="001A34F3" w:rsidRDefault="00115A57" w:rsidP="00115A57">
      <w:pPr>
        <w:pStyle w:val="Opsomstreepje1steniveauBrinkGroep"/>
      </w:pPr>
      <w:r w:rsidRPr="001A34F3">
        <w:t>Publiekstoegankelijke gebouwen met een gebruiksoppervlakte van 1.000 m² of meer zijn verplicht om het energielabel op een zichtbare plaats te bevestigen. Per 1 januari 2013 is dit 500 m² en een jaar later 250 m².</w:t>
      </w:r>
    </w:p>
    <w:p w:rsidR="00115A57" w:rsidRPr="001A34F3" w:rsidRDefault="00115A57" w:rsidP="00115A57">
      <w:pPr>
        <w:pStyle w:val="Opsomstreepje1steniveauBrinkGroep"/>
      </w:pPr>
      <w:r w:rsidRPr="001A34F3">
        <w:t xml:space="preserve">Het energielabel kan worden opgesteld door een gecertificeerd bureau als </w:t>
      </w:r>
      <w:proofErr w:type="spellStart"/>
      <w:r w:rsidRPr="001A34F3">
        <w:t>Ecocert</w:t>
      </w:r>
      <w:proofErr w:type="spellEnd"/>
      <w:r>
        <w:t xml:space="preserve"> Energieadvies</w:t>
      </w:r>
      <w:r w:rsidRPr="001A34F3">
        <w:t>.</w:t>
      </w:r>
    </w:p>
    <w:p w:rsidR="008F6CB1" w:rsidRDefault="00115A57" w:rsidP="00115A57">
      <w:pPr>
        <w:pStyle w:val="Opsomstreepje1steniveauBrinkGroep"/>
      </w:pPr>
      <w:r w:rsidRPr="001A34F3">
        <w:t xml:space="preserve">Een gunstig energielabel </w:t>
      </w:r>
      <w:r>
        <w:t>draagt bij</w:t>
      </w:r>
      <w:r w:rsidRPr="001A34F3">
        <w:t xml:space="preserve"> aan het duur</w:t>
      </w:r>
      <w:r>
        <w:t xml:space="preserve">zame imago van uw organisatie. </w:t>
      </w:r>
      <w:r w:rsidR="008F6CB1">
        <w:br w:type="page"/>
      </w:r>
    </w:p>
    <w:p w:rsidR="008F6CB1" w:rsidRDefault="008F6CB1" w:rsidP="008F6CB1">
      <w:pPr>
        <w:pStyle w:val="Kop1"/>
        <w:numPr>
          <w:ilvl w:val="0"/>
          <w:numId w:val="0"/>
        </w:numPr>
        <w:ind w:left="2154" w:hanging="2154"/>
      </w:pPr>
      <w:bookmarkStart w:id="43" w:name="_Toc385943310"/>
      <w:bookmarkStart w:id="44" w:name="_Toc388470668"/>
      <w:r>
        <w:lastRenderedPageBreak/>
        <w:t>BIJLAGE IIi</w:t>
      </w:r>
      <w:r w:rsidRPr="001A34F3">
        <w:tab/>
      </w:r>
      <w:r>
        <w:t>energielabel certificaat</w:t>
      </w:r>
      <w:bookmarkEnd w:id="43"/>
      <w:bookmarkEnd w:id="44"/>
    </w:p>
    <w:p w:rsidR="008F6CB1" w:rsidRPr="00282A36" w:rsidRDefault="00282A36" w:rsidP="00282A36">
      <w:pPr>
        <w:jc w:val="center"/>
      </w:pPr>
      <w:r>
        <w:rPr>
          <w:noProof/>
        </w:rPr>
        <w:drawing>
          <wp:inline distT="0" distB="0" distL="0" distR="0" wp14:anchorId="47FF6730" wp14:editId="2C266C8A">
            <wp:extent cx="4859079" cy="6847368"/>
            <wp:effectExtent l="0" t="0" r="0" b="0"/>
            <wp:docPr id="7" name="Afbeelding 7"/>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4">
                      <a:extLst>
                        <a:ext uri="{28A0092B-C50C-407E-A947-70E740481C1C}">
                          <a14:useLocalDpi xmlns:a14="http://schemas.microsoft.com/office/drawing/2010/main" val="0"/>
                        </a:ext>
                      </a:extLst>
                    </a:blip>
                    <a:stretch>
                      <a:fillRect/>
                    </a:stretch>
                  </pic:blipFill>
                  <pic:spPr>
                    <a:xfrm>
                      <a:off x="0" y="0"/>
                      <a:ext cx="4862184" cy="6851744"/>
                    </a:xfrm>
                    <a:prstGeom prst="rect">
                      <a:avLst/>
                    </a:prstGeom>
                  </pic:spPr>
                </pic:pic>
              </a:graphicData>
            </a:graphic>
          </wp:inline>
        </w:drawing>
      </w:r>
      <w:bookmarkStart w:id="45" w:name="_Toc385943311"/>
    </w:p>
    <w:p w:rsidR="00194310" w:rsidRPr="001A34F3" w:rsidRDefault="00194310" w:rsidP="00194310">
      <w:pPr>
        <w:pStyle w:val="Kop1"/>
        <w:numPr>
          <w:ilvl w:val="0"/>
          <w:numId w:val="0"/>
        </w:numPr>
        <w:ind w:left="2154" w:hanging="2154"/>
        <w:rPr>
          <w:bCs/>
        </w:rPr>
      </w:pPr>
      <w:bookmarkStart w:id="46" w:name="_Toc387697645"/>
      <w:bookmarkStart w:id="47" w:name="_Toc388470669"/>
      <w:bookmarkEnd w:id="45"/>
      <w:r>
        <w:lastRenderedPageBreak/>
        <w:t>BIJLAGE IV</w:t>
      </w:r>
      <w:r w:rsidRPr="001A34F3">
        <w:t xml:space="preserve"> </w:t>
      </w:r>
      <w:r>
        <w:tab/>
        <w:t>Checklist Slimme maatregelen</w:t>
      </w:r>
      <w:bookmarkEnd w:id="46"/>
      <w:bookmarkEnd w:id="47"/>
    </w:p>
    <w:p w:rsidR="00194310" w:rsidRDefault="000F72FB" w:rsidP="00194310">
      <w:pPr>
        <w:spacing w:line="240" w:lineRule="auto"/>
        <w:rPr>
          <w:b/>
          <w:caps/>
          <w:spacing w:val="20"/>
        </w:rPr>
      </w:pPr>
      <w:r w:rsidRPr="000F72FB">
        <w:rPr>
          <w:noProof/>
        </w:rPr>
        <w:lastRenderedPageBreak/>
        <w:drawing>
          <wp:inline distT="0" distB="0" distL="0" distR="0" wp14:anchorId="798CD120" wp14:editId="2A3FC0C5">
            <wp:extent cx="5160196" cy="7400260"/>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62345" cy="7403343"/>
                    </a:xfrm>
                    <a:prstGeom prst="rect">
                      <a:avLst/>
                    </a:prstGeom>
                  </pic:spPr>
                </pic:pic>
              </a:graphicData>
            </a:graphic>
          </wp:inline>
        </w:drawing>
      </w:r>
      <w:r w:rsidR="00194310">
        <w:br w:type="page"/>
      </w:r>
    </w:p>
    <w:p w:rsidR="00194310" w:rsidRPr="001A34F3" w:rsidRDefault="00194310" w:rsidP="00194310">
      <w:pPr>
        <w:pStyle w:val="Kop1"/>
        <w:numPr>
          <w:ilvl w:val="0"/>
          <w:numId w:val="0"/>
        </w:numPr>
        <w:ind w:left="2154" w:hanging="2154"/>
        <w:rPr>
          <w:bCs/>
        </w:rPr>
      </w:pPr>
      <w:bookmarkStart w:id="48" w:name="_Toc387697646"/>
      <w:bookmarkStart w:id="49" w:name="_Toc388470670"/>
      <w:r>
        <w:lastRenderedPageBreak/>
        <w:t>BIJLAGE V</w:t>
      </w:r>
      <w:r w:rsidRPr="001A34F3">
        <w:t xml:space="preserve"> </w:t>
      </w:r>
      <w:r>
        <w:tab/>
        <w:t xml:space="preserve">technische </w:t>
      </w:r>
      <w:r w:rsidRPr="001A34F3">
        <w:t>AANDACHTSPUNTEN</w:t>
      </w:r>
      <w:bookmarkEnd w:id="48"/>
      <w:bookmarkEnd w:id="49"/>
    </w:p>
    <w:p w:rsidR="00194310" w:rsidRDefault="00194310" w:rsidP="00194310">
      <w:pPr>
        <w:pStyle w:val="BasistekstBrinkGroep"/>
        <w:rPr>
          <w:b/>
        </w:rPr>
      </w:pPr>
      <w:bookmarkStart w:id="50" w:name="_Toc385943312"/>
    </w:p>
    <w:p w:rsidR="00194310" w:rsidRPr="002A6C9A" w:rsidRDefault="00194310" w:rsidP="00194310">
      <w:pPr>
        <w:pStyle w:val="BasistekstBrinkGroep"/>
        <w:rPr>
          <w:b/>
        </w:rPr>
      </w:pPr>
      <w:r w:rsidRPr="002A6C9A">
        <w:rPr>
          <w:b/>
        </w:rPr>
        <w:t>Schimmelvorming</w:t>
      </w:r>
      <w:bookmarkEnd w:id="50"/>
    </w:p>
    <w:p w:rsidR="00194310" w:rsidRPr="001A34F3" w:rsidRDefault="00194310" w:rsidP="00194310">
      <w:pPr>
        <w:pStyle w:val="BasistekstBrinkGroep"/>
      </w:pPr>
      <w:r w:rsidRPr="001A34F3">
        <w:t xml:space="preserve">Wees attent op schimmelplekken aan de binnenzijde van het gebouw. Schimmelgroei komt vaak voor in hoeken aan de boven- of onderzijde van de gevels. Als dit optreedt, is het gebouw mogelijk vocht- en ventilatietechnisch matig van kwaliteit (koudebruggen, vocht uit kruipruimte of slechte ventilatie- voorzieningen). Ook kan het zijn dat het gebruikersgedrag een rol speelt, doordat de ventilatie- openingen zijn afgeplakt of de mechanische afzuiging regelmatig wordt uitgezet. Een andere mogelijkheid is een verhoogde vochtproductie door de aanwezigheid van een keukengeiser zonder rookgasafvoer. Waar de oorzaak van vochtproblemen precies ligt, is niet altijd direct duidelijk. Bij het treffen van maatregelen dient men rekening te houden met eventuele vochtproblemen. Dit geldt vooral voor de energiebesparende maatregelen die indirect de ventilatie beperken. Hieraan kleven risico’s, vooral wanneer er al vochtproblemen aanwezig zijn. Dat zelfde geldt voor isolatiemaatregelen waardoor koudebrugeffecten versterkt kunnen worden. </w:t>
      </w:r>
    </w:p>
    <w:p w:rsidR="00194310" w:rsidRDefault="00194310" w:rsidP="00194310">
      <w:pPr>
        <w:pStyle w:val="BasistekstBrinkGroep"/>
        <w:rPr>
          <w:b/>
        </w:rPr>
      </w:pPr>
      <w:bookmarkStart w:id="51" w:name="_Toc385943313"/>
    </w:p>
    <w:p w:rsidR="00194310" w:rsidRPr="002A6C9A" w:rsidRDefault="00194310" w:rsidP="00194310">
      <w:pPr>
        <w:pStyle w:val="BasistekstBrinkGroep"/>
        <w:rPr>
          <w:b/>
        </w:rPr>
      </w:pPr>
      <w:r w:rsidRPr="002A6C9A">
        <w:rPr>
          <w:b/>
        </w:rPr>
        <w:t>Vochtproblemen</w:t>
      </w:r>
      <w:bookmarkEnd w:id="51"/>
      <w:r w:rsidRPr="002A6C9A">
        <w:rPr>
          <w:b/>
        </w:rPr>
        <w:t xml:space="preserve"> </w:t>
      </w:r>
    </w:p>
    <w:p w:rsidR="00194310" w:rsidRPr="001A34F3" w:rsidRDefault="00194310" w:rsidP="00194310">
      <w:pPr>
        <w:pStyle w:val="BasistekstBrinkGroep"/>
      </w:pPr>
      <w:r w:rsidRPr="001A34F3">
        <w:t xml:space="preserve">Veel vochtproblemen worden veroorzaakt door de matige werking van het ventilatiesysteem. De volgende punten zijn daarbij van belang: </w:t>
      </w:r>
    </w:p>
    <w:p w:rsidR="00194310" w:rsidRPr="001A34F3" w:rsidRDefault="00194310" w:rsidP="00194310">
      <w:pPr>
        <w:pStyle w:val="Opsomstreepje1steniveauBrinkGroep"/>
      </w:pPr>
      <w:r w:rsidRPr="001A34F3">
        <w:t xml:space="preserve">Zijn er bij natuurlijke ventilatie en mechanische afzuiging voldoende voorzieningen (klepramen en ventilatieroosters) in de gevels aanwezig voor de toevoer van buitenlucht. </w:t>
      </w:r>
    </w:p>
    <w:p w:rsidR="00194310" w:rsidRPr="001A34F3" w:rsidRDefault="00194310" w:rsidP="00194310">
      <w:pPr>
        <w:pStyle w:val="Opsomstreepje1steniveauBrinkGroep"/>
      </w:pPr>
      <w:r w:rsidRPr="001A34F3">
        <w:t xml:space="preserve">Wanneer deze voorzieningen tochtklachten opleveren kan het zijn dat gebruikers de ventilatievoorzieningen niet voldoende gebruiken. </w:t>
      </w:r>
    </w:p>
    <w:p w:rsidR="00194310" w:rsidRPr="00B81FD7" w:rsidRDefault="00194310" w:rsidP="00194310">
      <w:pPr>
        <w:pStyle w:val="Opsomstreepje1steniveauBrinkGroep"/>
      </w:pPr>
      <w:r w:rsidRPr="001A34F3">
        <w:t xml:space="preserve">Werkt, indien aanwezig, de mechanische afzuiging op een goede manier en zijn de kanalen niet vervuild? </w:t>
      </w:r>
    </w:p>
    <w:p w:rsidR="00194310" w:rsidRDefault="00194310" w:rsidP="00194310">
      <w:pPr>
        <w:pStyle w:val="BasistekstBrinkGroep"/>
        <w:rPr>
          <w:b/>
        </w:rPr>
      </w:pPr>
      <w:bookmarkStart w:id="52" w:name="_Toc385943314"/>
    </w:p>
    <w:p w:rsidR="00194310" w:rsidRPr="002A6C9A" w:rsidRDefault="00194310" w:rsidP="00194310">
      <w:pPr>
        <w:pStyle w:val="BasistekstBrinkGroep"/>
        <w:rPr>
          <w:b/>
          <w:u w:val="single"/>
        </w:rPr>
      </w:pPr>
      <w:r w:rsidRPr="002A6C9A">
        <w:rPr>
          <w:b/>
        </w:rPr>
        <w:t>Beglazing</w:t>
      </w:r>
      <w:bookmarkEnd w:id="52"/>
    </w:p>
    <w:p w:rsidR="00194310" w:rsidRDefault="00194310" w:rsidP="00194310">
      <w:pPr>
        <w:pStyle w:val="BasistekstBrinkGroep"/>
      </w:pPr>
      <w:r w:rsidRPr="001A34F3">
        <w:t xml:space="preserve">Het is mogelijk dat ramen voorzien van enkel glas een onbehaaglijke situatie opleveren door </w:t>
      </w:r>
      <w:proofErr w:type="spellStart"/>
      <w:r w:rsidRPr="001A34F3">
        <w:t>koudeval</w:t>
      </w:r>
      <w:proofErr w:type="spellEnd"/>
      <w:r w:rsidRPr="001A34F3">
        <w:t>. De kans op comfortklachten wordt groter naarmate ramen hoger zijn (oude gebouwen) of bij het ontbreken van een radiator onder het raam. In dat geval is dus nadrukkelijk verbetering te verwachten wanneer er isolerend</w:t>
      </w:r>
      <w:r>
        <w:t xml:space="preserve">e beglazing wordt aangebracht. </w:t>
      </w:r>
    </w:p>
    <w:p w:rsidR="00194310" w:rsidRDefault="00194310" w:rsidP="00194310">
      <w:pPr>
        <w:pStyle w:val="BasistekstBrinkGroep"/>
        <w:rPr>
          <w:b/>
        </w:rPr>
      </w:pPr>
      <w:bookmarkStart w:id="53" w:name="_Toc385943316"/>
    </w:p>
    <w:p w:rsidR="00194310" w:rsidRPr="007F51D0" w:rsidRDefault="00194310" w:rsidP="00194310">
      <w:pPr>
        <w:pStyle w:val="BasistekstBrinkGroep"/>
        <w:rPr>
          <w:b/>
          <w:color w:val="333333"/>
        </w:rPr>
      </w:pPr>
      <w:r w:rsidRPr="007F51D0">
        <w:rPr>
          <w:b/>
        </w:rPr>
        <w:t>Verwarmingsketel</w:t>
      </w:r>
      <w:bookmarkEnd w:id="53"/>
    </w:p>
    <w:p w:rsidR="00194310" w:rsidRPr="00F153A2" w:rsidRDefault="00194310" w:rsidP="00F153A2">
      <w:pPr>
        <w:pStyle w:val="BasistekstBrinkGroep"/>
        <w:rPr>
          <w:b/>
          <w:color w:val="333333"/>
        </w:rPr>
      </w:pPr>
      <w:r w:rsidRPr="001A34F3">
        <w:t xml:space="preserve">De levensduur van een CV ketel ligt tussen de 15 en 20 jaar. Wanneer een ketel ouder is dan 15 jaar is ketelvervanging zinvol. Dit levert niet alleen een directe besparing op maar mogelijk ook kostenbesparingen in het onderhoud van de ketel. Het is raadzaam om uw </w:t>
      </w:r>
      <w:proofErr w:type="spellStart"/>
      <w:r w:rsidRPr="001A34F3">
        <w:t>meerjaren</w:t>
      </w:r>
      <w:proofErr w:type="spellEnd"/>
      <w:r w:rsidRPr="001A34F3">
        <w:t xml:space="preserve"> onderhoudsplan door de spreken met de energieadviseur.</w:t>
      </w:r>
      <w:bookmarkStart w:id="54" w:name="_Toc183438033"/>
      <w:bookmarkStart w:id="55" w:name="_Toc183438104"/>
      <w:bookmarkStart w:id="56" w:name="_Toc183439082"/>
      <w:bookmarkStart w:id="57" w:name="_Toc367880266"/>
    </w:p>
    <w:p w:rsidR="00194310" w:rsidRDefault="00194310" w:rsidP="00194310">
      <w:pPr>
        <w:pStyle w:val="BasistekstBrinkGroep"/>
        <w:rPr>
          <w:b/>
        </w:rPr>
      </w:pPr>
      <w:bookmarkStart w:id="58" w:name="_Toc385943318"/>
    </w:p>
    <w:p w:rsidR="00F153A2" w:rsidRDefault="00F153A2" w:rsidP="00194310">
      <w:pPr>
        <w:pStyle w:val="BasistekstBrinkGroep"/>
        <w:rPr>
          <w:b/>
        </w:rPr>
      </w:pPr>
    </w:p>
    <w:p w:rsidR="00F153A2" w:rsidRDefault="00F153A2" w:rsidP="00194310">
      <w:pPr>
        <w:pStyle w:val="BasistekstBrinkGroep"/>
        <w:rPr>
          <w:b/>
        </w:rPr>
      </w:pPr>
    </w:p>
    <w:p w:rsidR="00194310" w:rsidRPr="007F51D0" w:rsidRDefault="00194310" w:rsidP="00194310">
      <w:pPr>
        <w:pStyle w:val="BasistekstBrinkGroep"/>
        <w:rPr>
          <w:b/>
        </w:rPr>
      </w:pPr>
      <w:r w:rsidRPr="007F51D0">
        <w:rPr>
          <w:b/>
        </w:rPr>
        <w:lastRenderedPageBreak/>
        <w:t>I</w:t>
      </w:r>
      <w:bookmarkEnd w:id="54"/>
      <w:bookmarkEnd w:id="55"/>
      <w:bookmarkEnd w:id="56"/>
      <w:bookmarkEnd w:id="57"/>
      <w:r w:rsidRPr="007F51D0">
        <w:rPr>
          <w:b/>
        </w:rPr>
        <w:t>solatie</w:t>
      </w:r>
      <w:bookmarkEnd w:id="58"/>
    </w:p>
    <w:p w:rsidR="00194310" w:rsidRPr="001A34F3" w:rsidRDefault="00194310" w:rsidP="00194310">
      <w:pPr>
        <w:pStyle w:val="BasistekstBrinkGroep"/>
      </w:pPr>
      <w:r w:rsidRPr="001A34F3">
        <w:t xml:space="preserve">Isolerende maatregelen hebben invloed op de warmtestromen in een gebouw. Deze warmtestromen beïnvloeden op hun beurt het comfort en binnenklimaat. De ventilatiestromen en de vochthuishouding maken ook deel uit van het binnenklimaat. Veranderingen in isolatie (mogelijk in combinatie met kierdichting) staan daarom niet op zichzelf, maar kunnen positieve of negatieve consequenties hebben. De maatregelen dienen altijd integraal te worden beoordeeld. </w:t>
      </w:r>
    </w:p>
    <w:p w:rsidR="00194310" w:rsidRPr="001A34F3" w:rsidRDefault="00194310" w:rsidP="00194310">
      <w:pPr>
        <w:pStyle w:val="Opsomstreepje1steniveauBrinkGroep"/>
      </w:pPr>
      <w:r w:rsidRPr="001A34F3">
        <w:t xml:space="preserve">In een goed geïsoleerd gebouw kan het aantrekkelijk zijn om ook het verwarmingstoestel aan te passen aan de ‘nieuwe’ warmtebehoefte. De benodigde capaciteit van het verwarmingstoestel is immers gedaald (bijvoorbeeld stooklijn regeling en thermostaatkranen of een geheel nieuw verwarmingstoestel). </w:t>
      </w:r>
    </w:p>
    <w:p w:rsidR="00194310" w:rsidRPr="003013E9" w:rsidRDefault="00194310" w:rsidP="00194310">
      <w:pPr>
        <w:pStyle w:val="Opsomstreepje1steniveauBrinkGroep"/>
      </w:pPr>
      <w:r w:rsidRPr="001A34F3">
        <w:t xml:space="preserve">Isolatiemaatregelen (vooral die met minerale wol) kunnen de akoestische kwaliteit van een constructie verbeteren. Daarnaast neemt de brandwerendheid toe. </w:t>
      </w:r>
    </w:p>
    <w:p w:rsidR="00194310" w:rsidRDefault="00194310" w:rsidP="00194310">
      <w:pPr>
        <w:pStyle w:val="BasistekstBrinkGroep"/>
        <w:rPr>
          <w:b/>
        </w:rPr>
      </w:pPr>
      <w:bookmarkStart w:id="59" w:name="_Toc385943319"/>
    </w:p>
    <w:p w:rsidR="00194310" w:rsidRPr="007F51D0" w:rsidRDefault="00194310" w:rsidP="00194310">
      <w:pPr>
        <w:pStyle w:val="BasistekstBrinkGroep"/>
        <w:rPr>
          <w:b/>
        </w:rPr>
      </w:pPr>
      <w:r w:rsidRPr="007F51D0">
        <w:rPr>
          <w:b/>
        </w:rPr>
        <w:t>Spouwmuurisolatie</w:t>
      </w:r>
      <w:bookmarkEnd w:id="59"/>
    </w:p>
    <w:p w:rsidR="00194310" w:rsidRPr="001A34F3" w:rsidRDefault="00194310" w:rsidP="00194310">
      <w:pPr>
        <w:pStyle w:val="BasistekstBrinkGroep"/>
      </w:pPr>
      <w:r w:rsidRPr="001A34F3">
        <w:t>Het aanbrengen van isolatie in de spouw (ruimte tussen de binnen- en buitenmuur). Dit kunnen isolerende korrels, wol vlokken of schuimen zijn die via boorgaten in het buitenblad van de spouw worden ingespoten</w:t>
      </w:r>
    </w:p>
    <w:p w:rsidR="00194310" w:rsidRPr="001A34F3" w:rsidRDefault="00194310" w:rsidP="00194310">
      <w:pPr>
        <w:pStyle w:val="Opsomstreepje1steniveauBrinkGroep"/>
      </w:pPr>
      <w:r w:rsidRPr="001A34F3">
        <w:t>De geluidwering van de gevel wordt beter. Door het dichten van de kieren en naden komt er minder geluid naar binnen.</w:t>
      </w:r>
    </w:p>
    <w:p w:rsidR="00194310" w:rsidRPr="001A34F3" w:rsidRDefault="00194310" w:rsidP="00194310">
      <w:pPr>
        <w:pStyle w:val="Opsomstreepje1steniveauBrinkGroep"/>
      </w:pPr>
      <w:r w:rsidRPr="001A34F3">
        <w:t>Laat deze maatregel altijd uitvoeren door een gecertificeerd spouwmuur- isolatiebedrijf en informeer naar de garantiebepalingen.</w:t>
      </w:r>
    </w:p>
    <w:p w:rsidR="00194310" w:rsidRDefault="00194310" w:rsidP="00194310">
      <w:pPr>
        <w:pStyle w:val="Opsomstreepje1steniveauBrinkGroep"/>
      </w:pPr>
      <w:r w:rsidRPr="001A34F3">
        <w:t>Het comfort van het gebouw gaat omhoog omdat de gevel aan de binnenzijde minder koud wordt en omdat er minder warmte verlo</w:t>
      </w:r>
      <w:r>
        <w:t xml:space="preserve">ren gaat door kieren en naden. </w:t>
      </w:r>
    </w:p>
    <w:p w:rsidR="00194310" w:rsidRPr="001A34F3" w:rsidRDefault="00194310" w:rsidP="00194310">
      <w:pPr>
        <w:pStyle w:val="Opsomstreepje1steniveauBrinkGroep"/>
        <w:numPr>
          <w:ilvl w:val="0"/>
          <w:numId w:val="0"/>
        </w:numPr>
      </w:pPr>
    </w:p>
    <w:p w:rsidR="00194310" w:rsidRPr="001A34F3" w:rsidRDefault="00194310" w:rsidP="00194310">
      <w:pPr>
        <w:pStyle w:val="BasistekstBrinkGroep"/>
      </w:pPr>
      <w:r w:rsidRPr="001A34F3">
        <w:t>Aandachtspunten:</w:t>
      </w:r>
    </w:p>
    <w:p w:rsidR="00194310" w:rsidRPr="001A34F3" w:rsidRDefault="00194310" w:rsidP="00194310">
      <w:pPr>
        <w:pStyle w:val="Opsomstreepje1steniveauBrinkGroep"/>
      </w:pPr>
      <w:r w:rsidRPr="001A34F3">
        <w:t xml:space="preserve">De spouw mag niet te smal en niet te vervuild zijn. Dit kan alleen maar worden vastgesteld door een gespecialiseerd bedrijf. Vraag altijd of het isolatiebedrijf eerst wil controleren of de spouw geschikt is voor spouwmuurisolatie. </w:t>
      </w:r>
    </w:p>
    <w:p w:rsidR="00194310" w:rsidRPr="001A34F3" w:rsidRDefault="00194310" w:rsidP="00194310">
      <w:pPr>
        <w:pStyle w:val="Opsomstreepje1steniveauBrinkGroep"/>
      </w:pPr>
      <w:r w:rsidRPr="001A34F3">
        <w:t xml:space="preserve">De buitengevel moet ‘damp open’ zijn. Dat bekent dat in de buitengevel geen geglazuurde stenen of (bepaalde) strengpers stenen zijn gebruikt. Laat dit ook controleren door het isolatiebedrijf. </w:t>
      </w:r>
    </w:p>
    <w:p w:rsidR="00194310" w:rsidRPr="001A34F3" w:rsidRDefault="00194310" w:rsidP="00194310">
      <w:pPr>
        <w:pStyle w:val="Opsomstreepje1steniveauBrinkGroep"/>
      </w:pPr>
      <w:r w:rsidRPr="001A34F3">
        <w:t xml:space="preserve">Constructies die door de isolatielaag heen steken kunnen soms een warmtelek vormen. Met als gevolg: condensatie aan de oppervlakte en schimmelvorming. Zorg in die gevallen voor isolatie van de constructie aan de buitenzijde. </w:t>
      </w:r>
    </w:p>
    <w:p w:rsidR="00194310" w:rsidRPr="001A34F3" w:rsidRDefault="00194310" w:rsidP="00194310">
      <w:pPr>
        <w:pStyle w:val="Opsomstreepje1steniveauBrinkGroep"/>
      </w:pPr>
      <w:r w:rsidRPr="001A34F3">
        <w:t>Controleer of er nog voldoende ventilatievoorzieningen aanwezig zijn.</w:t>
      </w:r>
    </w:p>
    <w:p w:rsidR="00194310" w:rsidRDefault="00194310" w:rsidP="00194310">
      <w:pPr>
        <w:pStyle w:val="BasistekstBrinkGroep"/>
        <w:rPr>
          <w:b/>
        </w:rPr>
      </w:pPr>
      <w:bookmarkStart w:id="60" w:name="_Toc385943320"/>
    </w:p>
    <w:p w:rsidR="00194310" w:rsidRPr="007F51D0" w:rsidRDefault="00194310" w:rsidP="00194310">
      <w:pPr>
        <w:pStyle w:val="BasistekstBrinkGroep"/>
        <w:rPr>
          <w:b/>
        </w:rPr>
      </w:pPr>
      <w:r w:rsidRPr="007F51D0">
        <w:rPr>
          <w:b/>
        </w:rPr>
        <w:t>Isolatie Binnenmuren</w:t>
      </w:r>
      <w:bookmarkEnd w:id="60"/>
    </w:p>
    <w:p w:rsidR="00194310" w:rsidRPr="001A34F3" w:rsidRDefault="00194310" w:rsidP="00194310">
      <w:pPr>
        <w:pStyle w:val="Opsomstreepje1steniveauBrinkGroep"/>
        <w:rPr>
          <w:rFonts w:ascii="Calibri" w:hAnsi="Calibri" w:cs="Calibri"/>
          <w:b/>
          <w:color w:val="333333"/>
          <w:sz w:val="22"/>
          <w:szCs w:val="16"/>
        </w:rPr>
      </w:pPr>
      <w:r w:rsidRPr="003013E9">
        <w:t>Het aanbrengen van isolatie aan de binnenzijde van de gevel. Dit gebeurt vaak wanneer spouwmuurisolatie niet mogelijk is of bij oudere gebouwen zonder spouwmuur.</w:t>
      </w:r>
      <w:r w:rsidRPr="001A34F3">
        <w:rPr>
          <w:rFonts w:ascii="Calibri" w:hAnsi="Calibri" w:cs="Calibri"/>
          <w:sz w:val="22"/>
          <w:szCs w:val="16"/>
        </w:rPr>
        <w:t xml:space="preserve"> </w:t>
      </w:r>
    </w:p>
    <w:p w:rsidR="00194310" w:rsidRPr="001A34F3" w:rsidRDefault="00194310" w:rsidP="00194310">
      <w:pPr>
        <w:pStyle w:val="Opsomstreepje1steniveauBrinkGroep"/>
      </w:pPr>
      <w:r w:rsidRPr="001A34F3">
        <w:lastRenderedPageBreak/>
        <w:t>Het comfort van het gebouw gaat omhoog omdat de gevel aan de binnenzijde minder koud wordt en omdat er minder warmte verloren gaat door kieren en naden.</w:t>
      </w:r>
    </w:p>
    <w:p w:rsidR="00194310" w:rsidRPr="001A34F3" w:rsidRDefault="00194310" w:rsidP="00194310">
      <w:pPr>
        <w:pStyle w:val="Opsomstreepje1steniveauBrinkGroep"/>
      </w:pPr>
      <w:r w:rsidRPr="001A34F3">
        <w:t xml:space="preserve">De geluidwering van de gevel wordt beter. Door het dichten van de kieren en naden komt er minder geluid naar binnen. </w:t>
      </w:r>
    </w:p>
    <w:p w:rsidR="00194310" w:rsidRDefault="00194310" w:rsidP="00194310">
      <w:pPr>
        <w:pStyle w:val="BasistekstBrinkGroep"/>
      </w:pPr>
    </w:p>
    <w:p w:rsidR="00194310" w:rsidRPr="001A34F3" w:rsidRDefault="00194310" w:rsidP="00194310">
      <w:pPr>
        <w:pStyle w:val="BasistekstBrinkGroep"/>
      </w:pPr>
      <w:r w:rsidRPr="001A34F3">
        <w:t xml:space="preserve">Aandachtspunten: </w:t>
      </w:r>
    </w:p>
    <w:p w:rsidR="00194310" w:rsidRPr="001A34F3" w:rsidRDefault="00194310" w:rsidP="00194310">
      <w:pPr>
        <w:pStyle w:val="Opsomstreepje1steniveauBrinkGroep"/>
      </w:pPr>
      <w:r w:rsidRPr="001A34F3">
        <w:t xml:space="preserve">Breng tussen de afwerkplaat en de isolatie een </w:t>
      </w:r>
      <w:proofErr w:type="spellStart"/>
      <w:r w:rsidRPr="001A34F3">
        <w:t>dampremmende</w:t>
      </w:r>
      <w:proofErr w:type="spellEnd"/>
      <w:r w:rsidRPr="001A34F3">
        <w:t xml:space="preserve"> folie aan. Als dit niet of onjuist gebeurt, kan in de gevelconstructie inwendige condensatie ontstaan, met alle (vocht)problemen van dien. </w:t>
      </w:r>
    </w:p>
    <w:p w:rsidR="00194310" w:rsidRPr="001A34F3" w:rsidRDefault="00194310" w:rsidP="00194310">
      <w:pPr>
        <w:pStyle w:val="Opsomstreepje1steniveauBrinkGroep"/>
      </w:pPr>
      <w:r w:rsidRPr="001A34F3">
        <w:t xml:space="preserve">Maak de buitengevel waterafstotend door deze te impregneren om vochtdoorslag te voorkomen. </w:t>
      </w:r>
    </w:p>
    <w:p w:rsidR="00194310" w:rsidRPr="001A34F3" w:rsidRDefault="00194310" w:rsidP="00194310">
      <w:pPr>
        <w:pStyle w:val="Opsomstreepje1steniveauBrinkGroep"/>
      </w:pPr>
      <w:r w:rsidRPr="001A34F3">
        <w:t>Controleer of er nog voldoende ventilatievoorzieningen aanwezige zijn</w:t>
      </w:r>
    </w:p>
    <w:p w:rsidR="00194310" w:rsidRPr="003013E9" w:rsidRDefault="00194310" w:rsidP="00194310">
      <w:pPr>
        <w:pStyle w:val="Opsomstreepje1steniveauBrinkGroep"/>
      </w:pPr>
      <w:r w:rsidRPr="001A34F3">
        <w:t>Besef dat door het toepassen van deze maatregel de binnenruimte kleiner wordt. Voordeel hierbij is dat leidingwerk e.d. kan worden weggewerkt in de voorzetwand. Wanneer de ruimtebeperking een probleem veroorzaakt kan PIR-plaat worden gebruikt. PIR-plaat heeft een hoge Rc-waarde waardoor een geringere dikte kan worden gebruikt dan met bijvoorbeeld polystyreen of wol.</w:t>
      </w:r>
      <w:r>
        <w:t xml:space="preserve"> </w:t>
      </w:r>
    </w:p>
    <w:p w:rsidR="00194310" w:rsidRDefault="00194310" w:rsidP="00194310">
      <w:pPr>
        <w:pStyle w:val="BasistekstBrinkGroep"/>
        <w:rPr>
          <w:b/>
        </w:rPr>
      </w:pPr>
      <w:bookmarkStart w:id="61" w:name="_Toc385943321"/>
    </w:p>
    <w:p w:rsidR="00194310" w:rsidRPr="007F51D0" w:rsidRDefault="00194310" w:rsidP="00194310">
      <w:pPr>
        <w:pStyle w:val="BasistekstBrinkGroep"/>
        <w:rPr>
          <w:b/>
        </w:rPr>
      </w:pPr>
      <w:r w:rsidRPr="007F51D0">
        <w:rPr>
          <w:b/>
        </w:rPr>
        <w:t>Dakisolatie binnen en buiten</w:t>
      </w:r>
      <w:bookmarkEnd w:id="61"/>
    </w:p>
    <w:p w:rsidR="00194310" w:rsidRPr="001A34F3" w:rsidRDefault="00194310" w:rsidP="00194310">
      <w:pPr>
        <w:pStyle w:val="BasistekstBrinkGroep"/>
      </w:pPr>
      <w:r w:rsidRPr="001A34F3">
        <w:t xml:space="preserve">Het aanbrengen van isolatie aan de binnenzijde van het hellende dak. </w:t>
      </w:r>
    </w:p>
    <w:p w:rsidR="00194310" w:rsidRPr="001A34F3" w:rsidRDefault="00194310" w:rsidP="00194310">
      <w:pPr>
        <w:pStyle w:val="Opsomstreepje1steniveauBrinkGroep"/>
      </w:pPr>
      <w:r w:rsidRPr="001A34F3">
        <w:t xml:space="preserve">Het comfort gaat omhoog omdat het dak aan de binnenzijde minder koud wordt en omdat er minder warmte verloren gaat door kieren en naden. </w:t>
      </w:r>
    </w:p>
    <w:p w:rsidR="00194310" w:rsidRPr="001A34F3" w:rsidRDefault="00194310" w:rsidP="00194310">
      <w:pPr>
        <w:pStyle w:val="Opsomstreepje1steniveauBrinkGroep"/>
      </w:pPr>
      <w:r w:rsidRPr="001A34F3">
        <w:t xml:space="preserve">De geluidwering van het dak wordt beter. Door het dichten van de kieren en naden komt er minder geluid naar binnen. </w:t>
      </w:r>
    </w:p>
    <w:p w:rsidR="00194310" w:rsidRDefault="00194310" w:rsidP="00194310">
      <w:pPr>
        <w:pStyle w:val="BasistekstBrinkGroep"/>
      </w:pPr>
    </w:p>
    <w:p w:rsidR="00194310" w:rsidRPr="001A34F3" w:rsidRDefault="00194310" w:rsidP="00194310">
      <w:pPr>
        <w:pStyle w:val="BasistekstBrinkGroep"/>
      </w:pPr>
      <w:r w:rsidRPr="001A34F3">
        <w:t xml:space="preserve">Aandachtspunten: </w:t>
      </w:r>
    </w:p>
    <w:p w:rsidR="00194310" w:rsidRPr="001A34F3" w:rsidRDefault="00194310" w:rsidP="00194310">
      <w:pPr>
        <w:pStyle w:val="Opsomstreepje1steniveauBrinkGroep"/>
      </w:pPr>
      <w:r w:rsidRPr="001A34F3">
        <w:t xml:space="preserve">Breng tussen de afwerkplaat/plafond en de isolatie een </w:t>
      </w:r>
      <w:proofErr w:type="spellStart"/>
      <w:r w:rsidRPr="001A34F3">
        <w:t>dampremmende</w:t>
      </w:r>
      <w:proofErr w:type="spellEnd"/>
      <w:r w:rsidRPr="001A34F3">
        <w:t xml:space="preserve"> folie aan. Als dit niet of onjuist gebeurt, kan in de dakconstructie inwendige condensatie ontstaan, met mogelijk (vocht)problemen als gevolg. </w:t>
      </w:r>
    </w:p>
    <w:p w:rsidR="00194310" w:rsidRPr="00ED099D" w:rsidRDefault="00194310" w:rsidP="00194310">
      <w:pPr>
        <w:pStyle w:val="Opsomstreepje1steniveauBrinkGroep"/>
      </w:pPr>
      <w:r w:rsidRPr="001A34F3">
        <w:t xml:space="preserve">Controleer of er nog genoeg ventilatievoorzieningen aanwezig zijn. Is in iedere ruimte een </w:t>
      </w:r>
      <w:proofErr w:type="spellStart"/>
      <w:r w:rsidRPr="001A34F3">
        <w:t>klepraam</w:t>
      </w:r>
      <w:proofErr w:type="spellEnd"/>
      <w:r w:rsidRPr="001A34F3">
        <w:t xml:space="preserve"> of afzuiging aanwezig? De kieren en naden worden namelijk dicht gemaakt.</w:t>
      </w:r>
      <w:r>
        <w:t xml:space="preserve"> </w:t>
      </w:r>
    </w:p>
    <w:p w:rsidR="00194310" w:rsidRDefault="00194310" w:rsidP="00194310">
      <w:pPr>
        <w:pStyle w:val="BasistekstBrinkGroep"/>
      </w:pPr>
    </w:p>
    <w:p w:rsidR="00194310" w:rsidRPr="001A34F3" w:rsidRDefault="00194310" w:rsidP="00194310">
      <w:pPr>
        <w:pStyle w:val="BasistekstBrinkGroep"/>
        <w:rPr>
          <w:b/>
          <w:color w:val="333333"/>
        </w:rPr>
      </w:pPr>
      <w:r w:rsidRPr="001A34F3">
        <w:t xml:space="preserve">Het aanbrengen van isolatie aan de buitenzijde van de constructie, waarna deze wordt voorzien van dakbedekking (dakpannen of een nieuwe bitumineuze laag). </w:t>
      </w:r>
    </w:p>
    <w:p w:rsidR="00194310" w:rsidRPr="001A34F3" w:rsidRDefault="00194310" w:rsidP="00194310">
      <w:pPr>
        <w:pStyle w:val="Opsomstreepje1steniveauBrinkGroep"/>
      </w:pPr>
      <w:r w:rsidRPr="001A34F3">
        <w:t xml:space="preserve">Het comfort gaat omhoog omdat het dak aan de binnenzijde minder koud wordt en omdat er minder warmte verloren gaat door kieren en naden. </w:t>
      </w:r>
    </w:p>
    <w:p w:rsidR="00194310" w:rsidRPr="001A34F3" w:rsidRDefault="00194310" w:rsidP="00194310">
      <w:pPr>
        <w:pStyle w:val="Opsomstreepje1steniveauBrinkGroep"/>
      </w:pPr>
      <w:r w:rsidRPr="001A34F3">
        <w:t xml:space="preserve">‘Warmtelekken’ zoals </w:t>
      </w:r>
      <w:proofErr w:type="spellStart"/>
      <w:r w:rsidRPr="001A34F3">
        <w:t>dakdoorvoeren</w:t>
      </w:r>
      <w:proofErr w:type="spellEnd"/>
      <w:r w:rsidRPr="001A34F3">
        <w:t xml:space="preserve"> en schoorstenen worden ingepakt en geïsoleerd. Hierdoor daalt de kans op condensatie of neemt zelfs af tot nul. </w:t>
      </w:r>
    </w:p>
    <w:p w:rsidR="00194310" w:rsidRPr="001A34F3" w:rsidRDefault="00194310" w:rsidP="00194310">
      <w:pPr>
        <w:pStyle w:val="Opsomstreepje1steniveauBrinkGroep"/>
      </w:pPr>
      <w:r w:rsidRPr="001A34F3">
        <w:t xml:space="preserve">De geluidwering kan beter worden, vooral bij een hellend dak. Door het dichten van de kieren en naden komt er minder geluid naar binnen. </w:t>
      </w:r>
    </w:p>
    <w:p w:rsidR="00194310" w:rsidRPr="001A34F3" w:rsidRDefault="00194310" w:rsidP="00194310">
      <w:pPr>
        <w:pStyle w:val="BasistekstBrinkGroep"/>
      </w:pPr>
    </w:p>
    <w:p w:rsidR="00194310" w:rsidRPr="001A34F3" w:rsidRDefault="00194310" w:rsidP="00194310">
      <w:pPr>
        <w:pStyle w:val="BasistekstBrinkGroep"/>
      </w:pPr>
      <w:r w:rsidRPr="001A34F3">
        <w:lastRenderedPageBreak/>
        <w:t xml:space="preserve">Controleer bij het aanbrengen van dakisolatie aan de buitenzijde of er nog genoeg ventilatie is. Is er in iedere ruimte een </w:t>
      </w:r>
      <w:proofErr w:type="spellStart"/>
      <w:r w:rsidRPr="001A34F3">
        <w:t>klepraam</w:t>
      </w:r>
      <w:proofErr w:type="spellEnd"/>
      <w:r w:rsidRPr="001A34F3">
        <w:t xml:space="preserve"> of afzuiging aanwezig? De kieren en naden worden immers dicht gemaakt. </w:t>
      </w:r>
    </w:p>
    <w:p w:rsidR="00194310" w:rsidRDefault="00194310" w:rsidP="00194310">
      <w:pPr>
        <w:pStyle w:val="BasistekstBrinkGroep"/>
        <w:rPr>
          <w:b/>
        </w:rPr>
      </w:pPr>
      <w:bookmarkStart w:id="62" w:name="_Toc385943322"/>
    </w:p>
    <w:p w:rsidR="00194310" w:rsidRPr="007F51D0" w:rsidRDefault="00194310" w:rsidP="00194310">
      <w:pPr>
        <w:pStyle w:val="BasistekstBrinkGroep"/>
        <w:rPr>
          <w:b/>
        </w:rPr>
      </w:pPr>
      <w:r w:rsidRPr="007F51D0">
        <w:rPr>
          <w:b/>
        </w:rPr>
        <w:t>Vloerisolatie</w:t>
      </w:r>
      <w:bookmarkEnd w:id="62"/>
    </w:p>
    <w:p w:rsidR="00194310" w:rsidRPr="001A34F3" w:rsidRDefault="00194310" w:rsidP="00194310">
      <w:pPr>
        <w:pStyle w:val="BasistekstBrinkGroep"/>
        <w:rPr>
          <w:b/>
          <w:color w:val="333333"/>
        </w:rPr>
      </w:pPr>
      <w:r w:rsidRPr="001A34F3">
        <w:t xml:space="preserve">Het isoleren van de vloer aan de onderzijde met isolatieplaten of isolatieschuim. </w:t>
      </w:r>
    </w:p>
    <w:p w:rsidR="00194310" w:rsidRPr="001A34F3" w:rsidRDefault="00194310" w:rsidP="00194310">
      <w:pPr>
        <w:pStyle w:val="Opsomstreepje1steniveauBrinkGroep"/>
      </w:pPr>
      <w:r w:rsidRPr="001A34F3">
        <w:t xml:space="preserve">Het comfort gaat omhoog. De kieren van de vloer waardoor nu nog vocht en koude lucht het gebouw binnenkomen, worden gedicht. </w:t>
      </w:r>
    </w:p>
    <w:p w:rsidR="00194310" w:rsidRPr="001A34F3" w:rsidRDefault="00194310" w:rsidP="00194310">
      <w:pPr>
        <w:pStyle w:val="Opsomstreepje1steniveauBrinkGroep"/>
      </w:pPr>
      <w:r w:rsidRPr="001A34F3">
        <w:t>De randen van de vloer worden minder koud. Hierdoor neemt de kans op schimmel af.</w:t>
      </w:r>
    </w:p>
    <w:p w:rsidR="00194310" w:rsidRPr="00ED099D" w:rsidRDefault="00194310" w:rsidP="00194310">
      <w:pPr>
        <w:pStyle w:val="Opsomstreepje1steniveauBrinkGroep"/>
      </w:pPr>
      <w:r w:rsidRPr="001A34F3">
        <w:t>Het toepassen van isolatie aan de onderzijde vergt geen ruimte in vertrekken of aanpassingen van deuren en kozijnen.</w:t>
      </w:r>
      <w:r>
        <w:t xml:space="preserve"> </w:t>
      </w:r>
    </w:p>
    <w:p w:rsidR="00194310" w:rsidRDefault="00194310" w:rsidP="00194310">
      <w:pPr>
        <w:pStyle w:val="BasistekstBrinkGroep"/>
        <w:rPr>
          <w:b/>
        </w:rPr>
      </w:pPr>
      <w:bookmarkStart w:id="63" w:name="_Toc385943323"/>
    </w:p>
    <w:p w:rsidR="00194310" w:rsidRPr="007F51D0" w:rsidRDefault="00194310" w:rsidP="00194310">
      <w:pPr>
        <w:pStyle w:val="BasistekstBrinkGroep"/>
        <w:rPr>
          <w:b/>
        </w:rPr>
      </w:pPr>
      <w:r w:rsidRPr="007F51D0">
        <w:rPr>
          <w:b/>
        </w:rPr>
        <w:t>Isolerende beglazing</w:t>
      </w:r>
      <w:bookmarkEnd w:id="63"/>
    </w:p>
    <w:p w:rsidR="00194310" w:rsidRPr="001A34F3" w:rsidRDefault="00194310" w:rsidP="00194310">
      <w:pPr>
        <w:pStyle w:val="BasistekstBrinkGroep"/>
      </w:pPr>
      <w:r w:rsidRPr="001A34F3">
        <w:t xml:space="preserve">Het vervangen van het bestaande (enkele) glas door HR++ glas. Of alleen het glas wordt vervangen, of het glas inclusief het kozijn. Deze overweging is afhankelijk van de staat van uw kozijnen. </w:t>
      </w:r>
    </w:p>
    <w:p w:rsidR="00194310" w:rsidRPr="001A34F3" w:rsidRDefault="00194310" w:rsidP="00194310">
      <w:pPr>
        <w:pStyle w:val="Opsomstreepje1steniveauBrinkGroep"/>
      </w:pPr>
      <w:r w:rsidRPr="001A34F3">
        <w:t xml:space="preserve">Het comfort gaat omhoog omdat er geen koude lucht of straling meer van het raam afkomt en er nauwelijks nog condensatie optreedt op het glas. Het comfort gaat verder omhoog doordat de ventilatieverliezen door kieren en naden afnemen. Dit is vooral het geval bij kozijnvervanging. </w:t>
      </w:r>
    </w:p>
    <w:p w:rsidR="00194310" w:rsidRPr="001A34F3" w:rsidRDefault="00194310" w:rsidP="00194310">
      <w:pPr>
        <w:pStyle w:val="Opsomstreepje1steniveauBrinkGroep"/>
      </w:pPr>
      <w:r w:rsidRPr="001A34F3">
        <w:t xml:space="preserve">De geluidwering wordt beter doordat HR++glas beter isoleert dan enkel glas en doordat minder geluid van buiten naar binnen komt door kieren en naden. Ook dit is vooral het geval bij kozijnvervanging. </w:t>
      </w:r>
    </w:p>
    <w:p w:rsidR="00194310" w:rsidRPr="001A34F3" w:rsidRDefault="00194310" w:rsidP="00194310">
      <w:pPr>
        <w:pStyle w:val="Opsomstreepje1steniveauBrinkGroep"/>
      </w:pPr>
      <w:r w:rsidRPr="001A34F3">
        <w:t>Vernieuwing van beglazing kan als aanleiding gebruikt worden om ook ventilatieroos</w:t>
      </w:r>
      <w:r>
        <w:t>ters in het glas aan te brengen</w:t>
      </w:r>
    </w:p>
    <w:p w:rsidR="00194310" w:rsidRDefault="00194310" w:rsidP="00194310">
      <w:pPr>
        <w:pStyle w:val="BasistekstBrinkGroep"/>
        <w:rPr>
          <w:b/>
        </w:rPr>
      </w:pPr>
      <w:bookmarkStart w:id="64" w:name="_Toc385943324"/>
    </w:p>
    <w:p w:rsidR="00194310" w:rsidRPr="007F51D0" w:rsidRDefault="00194310" w:rsidP="00194310">
      <w:pPr>
        <w:pStyle w:val="BasistekstBrinkGroep"/>
        <w:rPr>
          <w:b/>
        </w:rPr>
      </w:pPr>
      <w:r w:rsidRPr="007F51D0">
        <w:rPr>
          <w:b/>
        </w:rPr>
        <w:t>Kierdichting</w:t>
      </w:r>
      <w:bookmarkEnd w:id="64"/>
    </w:p>
    <w:p w:rsidR="00194310" w:rsidRPr="001A34F3" w:rsidRDefault="00194310" w:rsidP="00194310">
      <w:pPr>
        <w:pStyle w:val="BasistekstBrinkGroep"/>
      </w:pPr>
      <w:r w:rsidRPr="001A34F3">
        <w:t xml:space="preserve">Het dichten van kieren en naden in het gebouw. Deze komen voor bij de aansluitingen van kozijnen op muren maar ook bij aansluitingen tussen bouwdelen onderling, bijvoorbeeld tussen de gevel en de dakaansluiting. </w:t>
      </w:r>
    </w:p>
    <w:p w:rsidR="00194310" w:rsidRPr="001A34F3" w:rsidRDefault="00194310" w:rsidP="00194310">
      <w:pPr>
        <w:pStyle w:val="Opsomstreepje1steniveauBrinkGroep"/>
      </w:pPr>
      <w:r w:rsidRPr="001A34F3">
        <w:t xml:space="preserve">Het comfort kan omhoog gaan doordat ventilatieverliezen door kieren en naden afnemen. </w:t>
      </w:r>
    </w:p>
    <w:p w:rsidR="00194310" w:rsidRPr="001A34F3" w:rsidRDefault="00194310" w:rsidP="00194310">
      <w:pPr>
        <w:pStyle w:val="Opsomstreepje1steniveauBrinkGroep"/>
      </w:pPr>
      <w:r w:rsidRPr="001A34F3">
        <w:t xml:space="preserve">Het comfort kan nog verder omhoog gaan als het kieren en naden betreft die aan de kruipruimte grenzen. Dit voorkomt dat vochtige lucht het gebouw binnenkomt. </w:t>
      </w:r>
    </w:p>
    <w:p w:rsidR="00194310" w:rsidRPr="001A34F3" w:rsidRDefault="00194310" w:rsidP="00F153A2">
      <w:pPr>
        <w:pStyle w:val="Opsomstreepje1steniveauBrinkGroep"/>
      </w:pPr>
      <w:r w:rsidRPr="001A34F3">
        <w:t>De geluidswering van het gebouw kan omhoog gaan doordat geluid niet meer zo ma</w:t>
      </w:r>
      <w:r>
        <w:t xml:space="preserve">kkelijk naar binnen kan komen. </w:t>
      </w:r>
    </w:p>
    <w:p w:rsidR="00194310" w:rsidRDefault="00194310" w:rsidP="00194310">
      <w:pPr>
        <w:pStyle w:val="BasistekstBrinkGroep"/>
        <w:rPr>
          <w:b/>
        </w:rPr>
      </w:pPr>
      <w:bookmarkStart w:id="65" w:name="_Toc385943326"/>
    </w:p>
    <w:p w:rsidR="00194310" w:rsidRPr="007F51D0" w:rsidRDefault="00194310" w:rsidP="00194310">
      <w:pPr>
        <w:pStyle w:val="BasistekstBrinkGroep"/>
        <w:rPr>
          <w:b/>
        </w:rPr>
      </w:pPr>
      <w:r w:rsidRPr="007F51D0">
        <w:rPr>
          <w:b/>
        </w:rPr>
        <w:t>Verwarmingsketels</w:t>
      </w:r>
      <w:bookmarkEnd w:id="65"/>
    </w:p>
    <w:p w:rsidR="00194310" w:rsidRPr="001A34F3" w:rsidRDefault="00194310" w:rsidP="00194310">
      <w:pPr>
        <w:pStyle w:val="BasistekstBrinkGroep"/>
      </w:pPr>
      <w:r w:rsidRPr="001A34F3">
        <w:t xml:space="preserve">Er zijn drie typen hoog rendement (HR)-verwarmingsketels: type HR100, HR104 en HR107. Deze laatste is het energiezuinigst en worden momenteel eigenlijk altijd standaard geplaatst. Een HR ketel is te herkennen aan de sticker op het toestel en aan de condens afvoer. </w:t>
      </w:r>
    </w:p>
    <w:p w:rsidR="00194310" w:rsidRDefault="00194310" w:rsidP="00194310">
      <w:pPr>
        <w:pStyle w:val="BasistekstBrinkGroep"/>
        <w:rPr>
          <w:b/>
        </w:rPr>
      </w:pPr>
      <w:bookmarkStart w:id="66" w:name="_Toc385943327"/>
    </w:p>
    <w:p w:rsidR="00F153A2" w:rsidRDefault="00F153A2" w:rsidP="00194310">
      <w:pPr>
        <w:pStyle w:val="BasistekstBrinkGroep"/>
        <w:rPr>
          <w:b/>
        </w:rPr>
      </w:pPr>
    </w:p>
    <w:p w:rsidR="00194310" w:rsidRPr="007F51D0" w:rsidRDefault="00194310" w:rsidP="00194310">
      <w:pPr>
        <w:pStyle w:val="BasistekstBrinkGroep"/>
        <w:rPr>
          <w:b/>
        </w:rPr>
      </w:pPr>
      <w:r w:rsidRPr="007F51D0">
        <w:rPr>
          <w:b/>
        </w:rPr>
        <w:lastRenderedPageBreak/>
        <w:t>Warmtepomp</w:t>
      </w:r>
      <w:bookmarkEnd w:id="66"/>
    </w:p>
    <w:p w:rsidR="00194310" w:rsidRPr="001A34F3" w:rsidRDefault="00194310" w:rsidP="00194310">
      <w:pPr>
        <w:pStyle w:val="BasistekstBrinkGroep"/>
      </w:pPr>
      <w:r w:rsidRPr="001A34F3">
        <w:t xml:space="preserve">Een verwarmingsinstallatie die gebruik maakt van warmte uit de omgeving (buitenlucht, ventilatielucht uit gebouwen, oppervlaktewater, bodemwater of afvalwarmte van de industrie). De warmtepomp brengt deze warmte, met toevoeging van slechts een geringe hoeveelheid elektriciteit, op een bruikbaar temperatuurniveau voor ruimte- en tapwaterverwarming. </w:t>
      </w:r>
    </w:p>
    <w:p w:rsidR="00194310" w:rsidRPr="001A34F3" w:rsidRDefault="00194310" w:rsidP="00194310">
      <w:pPr>
        <w:pStyle w:val="Opsomstreepje1steniveauBrinkGroep"/>
      </w:pPr>
      <w:r w:rsidRPr="001A34F3">
        <w:t xml:space="preserve">Het is een hele efficiënte manier om warmte op te wekken. </w:t>
      </w:r>
    </w:p>
    <w:p w:rsidR="00194310" w:rsidRPr="001A34F3" w:rsidRDefault="00194310" w:rsidP="00194310">
      <w:pPr>
        <w:pStyle w:val="Opsomstreepje1steniveauBrinkGroep"/>
      </w:pPr>
      <w:r w:rsidRPr="001A34F3">
        <w:t xml:space="preserve">In combinatie met een systeem voor lage temperatuurverwarming neemt het comfort van het gebouw aanzienlijk toe. </w:t>
      </w:r>
    </w:p>
    <w:p w:rsidR="00194310" w:rsidRPr="001A34F3" w:rsidRDefault="00194310" w:rsidP="00194310">
      <w:pPr>
        <w:pStyle w:val="BasistekstBrinkGroep"/>
      </w:pPr>
      <w:r w:rsidRPr="001A34F3">
        <w:br/>
        <w:t xml:space="preserve">Aandachtspunten: </w:t>
      </w:r>
    </w:p>
    <w:p w:rsidR="00194310" w:rsidRPr="001A34F3" w:rsidRDefault="00194310" w:rsidP="00194310">
      <w:pPr>
        <w:pStyle w:val="Opsomstreepje1steniveauBrinkGroep"/>
      </w:pPr>
      <w:r w:rsidRPr="001A34F3">
        <w:t xml:space="preserve">Een warmtepomp heeft altijd een warmtebron nodig in de vorm van buitenlucht, de bodem of een watervoerende laag in de bodem. Deze moet beschikbaar zijn. </w:t>
      </w:r>
    </w:p>
    <w:p w:rsidR="00194310" w:rsidRPr="001A34F3" w:rsidRDefault="00194310" w:rsidP="00194310">
      <w:pPr>
        <w:pStyle w:val="Opsomstreepje1steniveauBrinkGroep"/>
      </w:pPr>
      <w:r w:rsidRPr="001A34F3">
        <w:t>Een warmtepomp moet altijd worden gecombineerd met een systeem voor lage temperatuurverwarming, dit werkt enkel in een zeer goed geïsoleerd gebouw.</w:t>
      </w:r>
    </w:p>
    <w:p w:rsidR="00194310" w:rsidRPr="001A34F3" w:rsidRDefault="00194310" w:rsidP="00194310">
      <w:pPr>
        <w:pStyle w:val="Opsomstreepje1steniveauBrinkGroep"/>
      </w:pPr>
      <w:r w:rsidRPr="001A34F3">
        <w:t xml:space="preserve">Een warmtepomp moet </w:t>
      </w:r>
      <w:proofErr w:type="spellStart"/>
      <w:r w:rsidRPr="001A34F3">
        <w:t>trillingsvrij</w:t>
      </w:r>
      <w:proofErr w:type="spellEnd"/>
      <w:r w:rsidRPr="001A34F3">
        <w:t xml:space="preserve"> worden opgesteld en het liefst in een afgesloten ruimte, om geluidsoverlast te voorkomen. </w:t>
      </w:r>
    </w:p>
    <w:p w:rsidR="00194310" w:rsidRDefault="00194310" w:rsidP="00194310">
      <w:pPr>
        <w:pStyle w:val="BasistekstBrinkGroep"/>
        <w:rPr>
          <w:b/>
        </w:rPr>
      </w:pPr>
      <w:bookmarkStart w:id="67" w:name="_Toc385943328"/>
    </w:p>
    <w:p w:rsidR="00194310" w:rsidRPr="007F51D0" w:rsidRDefault="00194310" w:rsidP="00194310">
      <w:pPr>
        <w:pStyle w:val="BasistekstBrinkGroep"/>
        <w:rPr>
          <w:b/>
        </w:rPr>
      </w:pPr>
      <w:r w:rsidRPr="007F51D0">
        <w:rPr>
          <w:b/>
        </w:rPr>
        <w:t>Lage temperatuurverwarming</w:t>
      </w:r>
      <w:bookmarkEnd w:id="67"/>
    </w:p>
    <w:p w:rsidR="00194310" w:rsidRPr="001A34F3" w:rsidRDefault="00194310" w:rsidP="00194310">
      <w:pPr>
        <w:pStyle w:val="BasistekstBrinkGroep"/>
        <w:rPr>
          <w:b/>
          <w:color w:val="333333"/>
        </w:rPr>
      </w:pPr>
      <w:r w:rsidRPr="001A34F3">
        <w:t xml:space="preserve">Een systeem voor laag temperatuurverwarming (LTV) bestaat uit vloerverwarming, wandverwarming en/of vergrote radiatoren en een </w:t>
      </w:r>
      <w:proofErr w:type="spellStart"/>
      <w:r w:rsidRPr="001A34F3">
        <w:t>CV-ketel</w:t>
      </w:r>
      <w:proofErr w:type="spellEnd"/>
      <w:r w:rsidRPr="001A34F3">
        <w:t xml:space="preserve"> die water levert op een relatief lage aanvoertemperatuur (maximaal 55°C of lager). </w:t>
      </w:r>
    </w:p>
    <w:p w:rsidR="00194310" w:rsidRPr="001A34F3" w:rsidRDefault="00194310" w:rsidP="00194310">
      <w:pPr>
        <w:pStyle w:val="Opsomstreepje1steniveauBrinkGroep"/>
      </w:pPr>
      <w:r w:rsidRPr="001A34F3">
        <w:t xml:space="preserve">De lage aanvoertemperatuur bespaart energie. </w:t>
      </w:r>
    </w:p>
    <w:p w:rsidR="00194310" w:rsidRPr="001A34F3" w:rsidRDefault="00194310" w:rsidP="00194310">
      <w:pPr>
        <w:pStyle w:val="Opsomstreepje1steniveauBrinkGroep"/>
      </w:pPr>
      <w:r w:rsidRPr="001A34F3">
        <w:t>Vooral vloer- en wandverwarming verhogen het comfort.</w:t>
      </w:r>
    </w:p>
    <w:p w:rsidR="00194310" w:rsidRPr="001A34F3" w:rsidRDefault="00194310" w:rsidP="00194310">
      <w:pPr>
        <w:pStyle w:val="Opsomstreepje1steniveauBrinkGroep"/>
      </w:pPr>
      <w:r w:rsidRPr="001A34F3">
        <w:t xml:space="preserve">Kinderen zullen niet meer hun vingers branden aan de warme radiotoren. </w:t>
      </w:r>
    </w:p>
    <w:p w:rsidR="00194310" w:rsidRPr="001A34F3" w:rsidRDefault="00194310" w:rsidP="00194310">
      <w:pPr>
        <w:pStyle w:val="Opsomstreepje1steniveauBrinkGroep"/>
      </w:pPr>
      <w:r w:rsidRPr="001A34F3">
        <w:t xml:space="preserve">In de toekomst zijn op het systeem eenvoudig duurzame of zeer energie-efficiënte warmtebronnen aan te sluiten, zoals een warmtepomp of een zonnecollector. </w:t>
      </w:r>
    </w:p>
    <w:p w:rsidR="00194310" w:rsidRPr="001A34F3" w:rsidRDefault="00194310" w:rsidP="00194310">
      <w:pPr>
        <w:pStyle w:val="Opsomstreepje1steniveauBrinkGroep"/>
      </w:pPr>
      <w:r w:rsidRPr="001A34F3">
        <w:t xml:space="preserve">Minder luchtcirculatie dan met conventionele verwarming. Hierdoor ook minder stofvorming. </w:t>
      </w:r>
    </w:p>
    <w:p w:rsidR="00194310" w:rsidRPr="001A34F3" w:rsidRDefault="00194310" w:rsidP="00194310">
      <w:pPr>
        <w:pStyle w:val="BasistekstBrinkGroep"/>
      </w:pPr>
    </w:p>
    <w:p w:rsidR="00194310" w:rsidRPr="001A34F3" w:rsidRDefault="00194310" w:rsidP="00194310">
      <w:pPr>
        <w:pStyle w:val="BasistekstBrinkGroep"/>
      </w:pPr>
      <w:r w:rsidRPr="001A34F3">
        <w:t xml:space="preserve">Aandachtspunten: </w:t>
      </w:r>
    </w:p>
    <w:p w:rsidR="00194310" w:rsidRPr="001A34F3" w:rsidRDefault="00194310" w:rsidP="00194310">
      <w:pPr>
        <w:pStyle w:val="Opsomstreepje1steniveauBrinkGroep"/>
      </w:pPr>
      <w:r w:rsidRPr="001A34F3">
        <w:t xml:space="preserve">Het systeem heeft een langere opwarmtijd dan een conventioneel systeem. </w:t>
      </w:r>
    </w:p>
    <w:p w:rsidR="00194310" w:rsidRPr="001A34F3" w:rsidRDefault="00194310" w:rsidP="00194310">
      <w:pPr>
        <w:pStyle w:val="Opsomstreepje1steniveauBrinkGroep"/>
      </w:pPr>
      <w:r w:rsidRPr="001A34F3">
        <w:t xml:space="preserve">Voor het aanbrengen van wand- of vloerverwarming moet er een buizenstel op of in de constructie worden geplaatst. Laat u door de installateur goed voorlichten wat de gevolgen daarvan zijn voor het gebouw. </w:t>
      </w:r>
    </w:p>
    <w:p w:rsidR="00194310" w:rsidRPr="001A34F3" w:rsidRDefault="00194310" w:rsidP="00194310">
      <w:pPr>
        <w:pStyle w:val="Opsomstreepje1steniveauBrinkGroep"/>
      </w:pPr>
      <w:r w:rsidRPr="001A34F3">
        <w:t xml:space="preserve">Niet ieder gebouw is geschikt voor lage temperatuurverwarming. Daarom moet de installatie worden aangebracht door een erkend installateur of erkende aannemer. </w:t>
      </w:r>
    </w:p>
    <w:p w:rsidR="00194310" w:rsidRDefault="00194310" w:rsidP="00194310">
      <w:pPr>
        <w:pStyle w:val="BasistekstBrinkGroep"/>
        <w:rPr>
          <w:b/>
        </w:rPr>
      </w:pPr>
      <w:bookmarkStart w:id="68" w:name="_Toc385943329"/>
    </w:p>
    <w:p w:rsidR="00F153A2" w:rsidRDefault="00F153A2" w:rsidP="00194310">
      <w:pPr>
        <w:pStyle w:val="BasistekstBrinkGroep"/>
        <w:rPr>
          <w:b/>
        </w:rPr>
      </w:pPr>
    </w:p>
    <w:p w:rsidR="00F153A2" w:rsidRDefault="00F153A2" w:rsidP="00194310">
      <w:pPr>
        <w:pStyle w:val="BasistekstBrinkGroep"/>
        <w:rPr>
          <w:b/>
        </w:rPr>
      </w:pPr>
    </w:p>
    <w:p w:rsidR="00F153A2" w:rsidRDefault="00F153A2" w:rsidP="00194310">
      <w:pPr>
        <w:pStyle w:val="BasistekstBrinkGroep"/>
        <w:rPr>
          <w:b/>
        </w:rPr>
      </w:pPr>
    </w:p>
    <w:p w:rsidR="00194310" w:rsidRPr="007F51D0" w:rsidRDefault="00194310" w:rsidP="00194310">
      <w:pPr>
        <w:pStyle w:val="BasistekstBrinkGroep"/>
        <w:rPr>
          <w:b/>
        </w:rPr>
      </w:pPr>
      <w:r w:rsidRPr="007F51D0">
        <w:rPr>
          <w:b/>
        </w:rPr>
        <w:lastRenderedPageBreak/>
        <w:t>Leidingisolatie</w:t>
      </w:r>
      <w:bookmarkEnd w:id="68"/>
    </w:p>
    <w:p w:rsidR="00194310" w:rsidRPr="001A34F3" w:rsidRDefault="00194310" w:rsidP="00194310">
      <w:pPr>
        <w:pStyle w:val="BasistekstBrinkGroep"/>
      </w:pPr>
      <w:r w:rsidRPr="001A34F3">
        <w:t xml:space="preserve">Het aanbrengen van isolatie om leidingen die door onverwarmde ruimtes lopen, zoals garages, zolders, kelders en kruipruimten. Leidingisolatie levert direct energiebesparing op. Deze maatregel </w:t>
      </w:r>
      <w:r>
        <w:t xml:space="preserve">kan </w:t>
      </w:r>
      <w:r w:rsidRPr="001A34F3">
        <w:t>eenvoudig worden uitgevoerd middels het aanbrengen van isolatiebuizen om de leidingen.</w:t>
      </w:r>
    </w:p>
    <w:p w:rsidR="00194310" w:rsidRDefault="00194310" w:rsidP="00194310">
      <w:pPr>
        <w:pStyle w:val="BasistekstBrinkGroep"/>
        <w:rPr>
          <w:b/>
        </w:rPr>
      </w:pPr>
      <w:bookmarkStart w:id="69" w:name="_Toc385943330"/>
    </w:p>
    <w:p w:rsidR="00194310" w:rsidRPr="007F51D0" w:rsidRDefault="00194310" w:rsidP="00194310">
      <w:pPr>
        <w:pStyle w:val="BasistekstBrinkGroep"/>
        <w:rPr>
          <w:b/>
        </w:rPr>
      </w:pPr>
      <w:r w:rsidRPr="007F51D0">
        <w:rPr>
          <w:b/>
        </w:rPr>
        <w:t>Zonne-energie</w:t>
      </w:r>
      <w:bookmarkEnd w:id="69"/>
    </w:p>
    <w:p w:rsidR="00194310" w:rsidRPr="00EF0D52" w:rsidRDefault="00194310" w:rsidP="00194310">
      <w:pPr>
        <w:pStyle w:val="BasistekstBrinkGroep"/>
      </w:pPr>
      <w:r w:rsidRPr="001A34F3">
        <w:t xml:space="preserve">De zon gebruiken om in uw energiebehoefte te voorzien. Een mooie, duurzame en steeds rendabelere manier om in uw stroom en warmtevraag te voorzien. We maken onderscheid tussen thermische zonne-energie (tapwater en verwarmingswater) en </w:t>
      </w:r>
      <w:proofErr w:type="spellStart"/>
      <w:r w:rsidRPr="001A34F3">
        <w:t>photovoltaische</w:t>
      </w:r>
      <w:proofErr w:type="spellEnd"/>
      <w:r w:rsidRPr="001A34F3">
        <w:t xml:space="preserve"> (PV) zonne-energie (stroom door de zon). Onder andere bomen, naastliggende gebouwen en schoorstenen kunnen de zonnestraling op een collector of PV-paneel belemmeren. Doordat bomen groeien, kunnen ze een toenemende belemmering vormen voor de zonnestraling. Uiteraard moet de plaats van de collector of PV-paneel zo gekozen worden dat zonnestraling op de collector of PV-paneel zo gunstig mogelijk is en dat er zo weinig mogelijk schaduw op valt. Daarom wordt aanbevolen om collectoren of PV-panelen zo hoog mogelijk op het dak te plaatsen om optimaal gebruik te maken van zonlicht en -warmte.</w:t>
      </w:r>
    </w:p>
    <w:p w:rsidR="00194310" w:rsidRDefault="00194310" w:rsidP="00194310">
      <w:pPr>
        <w:pStyle w:val="BasistekstBrinkGroep"/>
        <w:rPr>
          <w:b/>
        </w:rPr>
      </w:pPr>
      <w:bookmarkStart w:id="70" w:name="_Toc385943331"/>
    </w:p>
    <w:p w:rsidR="00194310" w:rsidRPr="007F51D0" w:rsidRDefault="00194310" w:rsidP="00194310">
      <w:pPr>
        <w:pStyle w:val="BasistekstBrinkGroep"/>
        <w:rPr>
          <w:b/>
        </w:rPr>
      </w:pPr>
      <w:r w:rsidRPr="007F51D0">
        <w:rPr>
          <w:b/>
        </w:rPr>
        <w:t>Tap- en verwarmingswater door de zon</w:t>
      </w:r>
      <w:bookmarkEnd w:id="70"/>
    </w:p>
    <w:p w:rsidR="00194310" w:rsidRPr="001A34F3" w:rsidRDefault="00194310" w:rsidP="00194310">
      <w:pPr>
        <w:pStyle w:val="BasistekstBrinkGroep"/>
      </w:pPr>
      <w:r w:rsidRPr="001A34F3">
        <w:t xml:space="preserve">Een zonnecollector zet zonnewarmte om in warmte voor het bereiden van warm tapwater en verwarmingswater. Er zijn verschillende types op de markt: een standaard systeem met vacuümbuizen of vlakke platen in combinatie met een buffervat of een combi-zonneboiler. </w:t>
      </w:r>
    </w:p>
    <w:p w:rsidR="00194310" w:rsidRPr="001A34F3" w:rsidRDefault="00194310" w:rsidP="00194310">
      <w:pPr>
        <w:pStyle w:val="BasistekstBrinkGroep"/>
      </w:pPr>
      <w:r w:rsidRPr="001A34F3">
        <w:t xml:space="preserve">De keuze voor het type zonnecollector is afhankelijk van de al aanwezige installatie en de gewenste warmtebehoefte. </w:t>
      </w:r>
    </w:p>
    <w:p w:rsidR="00194310" w:rsidRPr="001A34F3" w:rsidRDefault="00194310" w:rsidP="00194310">
      <w:pPr>
        <w:pStyle w:val="Opsomstreepje1steniveauBrinkGroep"/>
      </w:pPr>
      <w:r w:rsidRPr="001A34F3">
        <w:t xml:space="preserve">U maakt gebruik van de gratis geleverde warmte van de zon. </w:t>
      </w:r>
    </w:p>
    <w:p w:rsidR="00194310" w:rsidRPr="00EF0D52" w:rsidRDefault="00194310" w:rsidP="00194310">
      <w:pPr>
        <w:pStyle w:val="Opsomstreepje1steniveauBrinkGroep"/>
        <w:rPr>
          <w:i/>
          <w:u w:val="single"/>
        </w:rPr>
      </w:pPr>
      <w:r w:rsidRPr="001A34F3">
        <w:t xml:space="preserve">Let er bij het toepassen van een zonnecollector op dat een buffervat altijd een na verwarmer nodig heeft in de vorm van een combiketel of een ander toestel. Dit om het warm tapwater of verwarmingswater op de gewenste temperatuur te brengen als de zon niet schijnt en het buffervat niet op de juiste temperatuur is. </w:t>
      </w:r>
    </w:p>
    <w:p w:rsidR="00194310" w:rsidRDefault="00194310" w:rsidP="00194310">
      <w:pPr>
        <w:pStyle w:val="BasistekstBrinkGroep"/>
        <w:rPr>
          <w:b/>
        </w:rPr>
      </w:pPr>
      <w:bookmarkStart w:id="71" w:name="_Toc385943332"/>
    </w:p>
    <w:p w:rsidR="00194310" w:rsidRPr="007F51D0" w:rsidRDefault="00194310" w:rsidP="00194310">
      <w:pPr>
        <w:pStyle w:val="BasistekstBrinkGroep"/>
        <w:rPr>
          <w:b/>
        </w:rPr>
      </w:pPr>
      <w:r w:rsidRPr="007F51D0">
        <w:rPr>
          <w:b/>
        </w:rPr>
        <w:t>Stroom door de zon</w:t>
      </w:r>
      <w:bookmarkEnd w:id="71"/>
    </w:p>
    <w:p w:rsidR="00194310" w:rsidRPr="001A34F3" w:rsidRDefault="00194310" w:rsidP="00194310">
      <w:pPr>
        <w:pStyle w:val="BasistekstBrinkGroep"/>
        <w:rPr>
          <w:b/>
          <w:bCs/>
          <w:color w:val="333333"/>
        </w:rPr>
      </w:pPr>
      <w:r w:rsidRPr="001A34F3">
        <w:t>PV-panelen wekken elektriciteit op uit zonlicht. Een PV-paneel bestaat uit meerdere aan elkaar gekoppelde PV-cellen. Hoe hoog de elektriciteitsproductie per vierkante meter is, hangt af van het type zonnecel. Mono- of polykristallijn cellen leveren het meeste op. Bij het toepassen van PV-panelen maakt u gebruik van ‘gratis‘ elektriciteit uit zonlicht.</w:t>
      </w:r>
    </w:p>
    <w:p w:rsidR="00194310" w:rsidRPr="001A34F3" w:rsidRDefault="00194310" w:rsidP="00194310">
      <w:pPr>
        <w:pStyle w:val="Opsomstreepje1steniveauBrinkGroep"/>
      </w:pPr>
      <w:r w:rsidRPr="001A34F3">
        <w:t xml:space="preserve">Let er bij het toepassen van PV-panelen op dat deze op het dak moeten worden geplaatst en dat ze moeten worden aangesloten op het elektriciteitsnet met tussenkomst van een omvormer. </w:t>
      </w:r>
    </w:p>
    <w:p w:rsidR="00194310" w:rsidRPr="001A34F3" w:rsidRDefault="00194310" w:rsidP="00194310">
      <w:pPr>
        <w:pStyle w:val="Opsomstreepje1steniveauBrinkGroep"/>
      </w:pPr>
      <w:r w:rsidRPr="001A34F3">
        <w:t xml:space="preserve">Wanneer u de geproduceerde elektriciteit niet direct gebruikt, kunt u deze </w:t>
      </w:r>
      <w:proofErr w:type="spellStart"/>
      <w:r w:rsidRPr="001A34F3">
        <w:t>terugleveren</w:t>
      </w:r>
      <w:proofErr w:type="spellEnd"/>
      <w:r w:rsidRPr="001A34F3">
        <w:t xml:space="preserve"> aan het elektriciteitsnet. Momenteel mag u jaarlijks 5.000 kWh </w:t>
      </w:r>
      <w:proofErr w:type="spellStart"/>
      <w:r w:rsidRPr="001A34F3">
        <w:t>terugleveren</w:t>
      </w:r>
      <w:proofErr w:type="spellEnd"/>
      <w:r w:rsidRPr="001A34F3">
        <w:t xml:space="preserve"> voor hetzelfde bedrag als wat u ervoor betaald. </w:t>
      </w:r>
    </w:p>
    <w:p w:rsidR="00194310" w:rsidRPr="001A34F3" w:rsidRDefault="00194310" w:rsidP="00194310">
      <w:pPr>
        <w:pStyle w:val="Opsomstreepje1steniveauBrinkGroep"/>
        <w:rPr>
          <w:sz w:val="24"/>
        </w:rPr>
      </w:pPr>
      <w:r w:rsidRPr="001A34F3">
        <w:lastRenderedPageBreak/>
        <w:t xml:space="preserve">De huidige PV panelen gaan ongeveer 25 tot 30 jaar mee. Vaak wordt er 10 </w:t>
      </w:r>
      <w:proofErr w:type="spellStart"/>
      <w:r w:rsidRPr="001A34F3">
        <w:t>to</w:t>
      </w:r>
      <w:proofErr w:type="spellEnd"/>
      <w:r w:rsidRPr="001A34F3">
        <w:t xml:space="preserve"> 15 jaar garantie op PV panelen gegeven met een opbrengstgarantie van 10 jaar. De bijbehorende omvormers gaan 12 tot 15 jaar mee. Deze kunnen relatief eenvoudig worden vervangen. </w:t>
      </w:r>
    </w:p>
    <w:p w:rsidR="00194310" w:rsidRPr="001A34F3" w:rsidRDefault="00194310" w:rsidP="00194310">
      <w:pPr>
        <w:pStyle w:val="Opsomstreepje1steniveauBrinkGroep"/>
        <w:rPr>
          <w:sz w:val="24"/>
        </w:rPr>
      </w:pPr>
      <w:r w:rsidRPr="001A34F3">
        <w:t xml:space="preserve">De </w:t>
      </w:r>
      <w:proofErr w:type="spellStart"/>
      <w:r w:rsidRPr="001A34F3">
        <w:t>ecocomische</w:t>
      </w:r>
      <w:proofErr w:type="spellEnd"/>
      <w:r w:rsidRPr="001A34F3">
        <w:t xml:space="preserve"> levensduur van PV panelen is 20 jaar en die van de omvormers 10 </w:t>
      </w:r>
      <w:r>
        <w:t xml:space="preserve">jaar, in de praktijk blijken </w:t>
      </w:r>
      <w:r w:rsidRPr="001A34F3">
        <w:t xml:space="preserve">zowel de panelen als de omvormer langer mee te gaan. </w:t>
      </w:r>
    </w:p>
    <w:p w:rsidR="00194310" w:rsidRDefault="00194310" w:rsidP="00194310">
      <w:pPr>
        <w:pStyle w:val="BasistekstBrinkGroep"/>
        <w:rPr>
          <w:b/>
        </w:rPr>
      </w:pPr>
      <w:bookmarkStart w:id="72" w:name="_Toc385943333"/>
    </w:p>
    <w:p w:rsidR="00194310" w:rsidRPr="007F51D0" w:rsidRDefault="00194310" w:rsidP="00194310">
      <w:pPr>
        <w:pStyle w:val="BasistekstBrinkGroep"/>
        <w:rPr>
          <w:b/>
        </w:rPr>
      </w:pPr>
      <w:r w:rsidRPr="007F51D0">
        <w:rPr>
          <w:b/>
        </w:rPr>
        <w:t>Energie monitoring</w:t>
      </w:r>
      <w:bookmarkEnd w:id="72"/>
    </w:p>
    <w:p w:rsidR="00194310" w:rsidRDefault="00194310" w:rsidP="00194310">
      <w:pPr>
        <w:pStyle w:val="BasistekstBrinkGroep"/>
      </w:pPr>
      <w:r w:rsidRPr="001A34F3">
        <w:t>Door het installeren van meet- en analyseapparatuur kan real time in beeld worden gebracht hoeveel gas en stroom er wordt verbruikt en of dit verbruik afwijkt van het berekend verbruik. Door de meetgegevens te koppelen aan klimaatgegevens, gebruikersgedrag, processen, temperatuur, CO</w:t>
      </w:r>
      <w:r w:rsidRPr="001A34F3">
        <w:rPr>
          <w:vertAlign w:val="subscript"/>
        </w:rPr>
        <w:t>2</w:t>
      </w:r>
      <w:r w:rsidRPr="001A34F3">
        <w:t xml:space="preserve"> metingen en luchtvochtigheid wordt er een uitgebreide energie- en klimaatanalyse uitgevoerd. Op basis van deze gegevens kan er een aantrekkelijk besparingspotentieel worden doorgerekend. De ervaring leert dat enkel op basis van monitoring een basparing van 5% tot 10% kan worden gerealiseerd.</w:t>
      </w:r>
    </w:p>
    <w:p w:rsidR="00194310" w:rsidRPr="001A34F3" w:rsidRDefault="00194310" w:rsidP="00194310">
      <w:pPr>
        <w:pStyle w:val="BasistekstBrinkGroep"/>
      </w:pPr>
    </w:p>
    <w:p w:rsidR="00194310" w:rsidRPr="0047015B" w:rsidRDefault="00194310" w:rsidP="00194310">
      <w:pPr>
        <w:pStyle w:val="BasistekstBrinkGroep"/>
      </w:pPr>
      <w:r w:rsidRPr="001A34F3">
        <w:t xml:space="preserve">De meetapparatuur is relatief eenvoudig te plaatsen in uw meterkast en de sensoren kunnen op specifieke plaatsen binnen uw gebouw worden aangebracht. Middels een </w:t>
      </w:r>
      <w:proofErr w:type="spellStart"/>
      <w:r w:rsidRPr="001A34F3">
        <w:t>webportal</w:t>
      </w:r>
      <w:proofErr w:type="spellEnd"/>
      <w:r w:rsidRPr="001A34F3">
        <w:t xml:space="preserve"> kunnen de gegevens real time (op afstand) word</w:t>
      </w:r>
      <w:r>
        <w:t>en gemonitord en worden vergele</w:t>
      </w:r>
      <w:r w:rsidRPr="001A34F3">
        <w:t>ken met de verbruiken van an</w:t>
      </w:r>
      <w:r>
        <w:t xml:space="preserve">dere locaties. </w:t>
      </w:r>
    </w:p>
    <w:p w:rsidR="00194310" w:rsidRPr="0015567C" w:rsidRDefault="00194310" w:rsidP="00194310">
      <w:pPr>
        <w:pStyle w:val="Kop1"/>
        <w:numPr>
          <w:ilvl w:val="0"/>
          <w:numId w:val="0"/>
        </w:numPr>
        <w:ind w:left="2154" w:hanging="2154"/>
      </w:pPr>
    </w:p>
    <w:p w:rsidR="009771D6" w:rsidRPr="0015567C" w:rsidRDefault="009771D6" w:rsidP="008F6CB1">
      <w:pPr>
        <w:pStyle w:val="BasistekstBrinkGroep"/>
      </w:pPr>
    </w:p>
    <w:sectPr w:rsidR="009771D6" w:rsidRPr="0015567C">
      <w:headerReference w:type="even" r:id="rId26"/>
      <w:headerReference w:type="default" r:id="rId27"/>
      <w:footerReference w:type="default" r:id="rId28"/>
      <w:type w:val="oddPage"/>
      <w:pgSz w:w="11907" w:h="16840" w:code="9"/>
      <w:pgMar w:top="4082" w:right="1247" w:bottom="1559" w:left="1701" w:header="1276" w:footer="363"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E14" w:rsidRDefault="00CE6E14">
      <w:pPr>
        <w:spacing w:line="240" w:lineRule="auto"/>
      </w:pPr>
      <w:r>
        <w:separator/>
      </w:r>
    </w:p>
  </w:endnote>
  <w:endnote w:type="continuationSeparator" w:id="0">
    <w:p w:rsidR="00CE6E14" w:rsidRDefault="00CE6E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LT 55">
    <w:altName w:val="Bell MT"/>
    <w:charset w:val="00"/>
    <w:family w:val="auto"/>
    <w:pitch w:val="variable"/>
    <w:sig w:usb0="80000027"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Corbel"/>
    <w:panose1 w:val="00000000000000000000"/>
    <w:charset w:val="00"/>
    <w:family w:val="swiss"/>
    <w:notTrueType/>
    <w:pitch w:val="variable"/>
    <w:sig w:usb0="00000001"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E14" w:rsidRDefault="00CE6E14">
    <w:pPr>
      <w:pStyle w:val="Voettekst"/>
      <w:tabs>
        <w:tab w:val="clear" w:pos="453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E14" w:rsidRDefault="00CE6E14">
    <w:pPr>
      <w:pStyle w:val="Voettekst"/>
      <w:tabs>
        <w:tab w:val="clear" w:pos="4536"/>
      </w:tabs>
      <w:ind w:left="2153" w:hanging="2153"/>
    </w:pPr>
    <w:r>
      <w:t>Onze referentie</w:t>
    </w:r>
    <w:r>
      <w:tab/>
    </w:r>
    <w:r>
      <w:fldChar w:fldCharType="begin"/>
    </w:r>
    <w:r>
      <w:instrText>\MACROBUTTON SelectieWissen Projectnr./briefnr./auteur/secr.....</w:instrText>
    </w:r>
    <w:r>
      <w:fldChar w:fldCharType="end"/>
    </w:r>
    <w:r>
      <w:t xml:space="preserve"> </w:t>
    </w:r>
    <w:r>
      <w:tab/>
      <w:t xml:space="preserve">Blad i </w:t>
    </w:r>
    <w:r>
      <w:tab/>
    </w:r>
    <w:r>
      <w:fldChar w:fldCharType="begin"/>
    </w:r>
    <w:r>
      <w:instrText xml:space="preserve"> PAGE </w:instrText>
    </w:r>
    <w:r>
      <w:fldChar w:fldCharType="separate"/>
    </w:r>
    <w:r>
      <w:rPr>
        <w:noProof/>
      </w:rPr>
      <w:t>1</w:t>
    </w:r>
    <w:r>
      <w:fldChar w:fldCharType="end"/>
    </w:r>
  </w:p>
  <w:p w:rsidR="00CE6E14" w:rsidRDefault="00CE6E14">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E14" w:rsidRDefault="00CE6E14">
    <w:pPr>
      <w:pStyle w:val="ZsysPaginanummerBrinkGroep"/>
      <w:framePr w:wrap="around" w:y="16001"/>
    </w:pPr>
    <w:r>
      <w:t xml:space="preserve">Blad </w:t>
    </w:r>
    <w:r>
      <w:fldChar w:fldCharType="begin"/>
    </w:r>
    <w:r>
      <w:instrText xml:space="preserve">PAGE  </w:instrText>
    </w:r>
    <w:r>
      <w:fldChar w:fldCharType="separate"/>
    </w:r>
    <w:r w:rsidR="00AA0159">
      <w:rPr>
        <w:noProof/>
      </w:rPr>
      <w:t>9</w:t>
    </w:r>
    <w:r>
      <w:fldChar w:fldCharType="end"/>
    </w:r>
  </w:p>
  <w:p w:rsidR="00CE6E14" w:rsidRDefault="00CE6E14">
    <w:pPr>
      <w:pStyle w:val="Voettekst"/>
      <w:tabs>
        <w:tab w:val="clear" w:pos="4536"/>
      </w:tabs>
      <w:ind w:left="2153" w:hanging="215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E14" w:rsidRDefault="00CE6E14">
      <w:pPr>
        <w:spacing w:line="240" w:lineRule="auto"/>
      </w:pPr>
      <w:r>
        <w:separator/>
      </w:r>
    </w:p>
  </w:footnote>
  <w:footnote w:type="continuationSeparator" w:id="0">
    <w:p w:rsidR="00CE6E14" w:rsidRDefault="00CE6E1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E14" w:rsidRDefault="00CE6E14">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rsidR="00CE6E14" w:rsidRDefault="00CE6E14">
    <w:pPr>
      <w:pStyle w:val="Koptekst"/>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E14" w:rsidRDefault="00CE6E14">
    <w:pPr>
      <w:pStyle w:val="ConcepttekstBrinkGroep"/>
    </w:pPr>
  </w:p>
  <w:p w:rsidR="00CE6E14" w:rsidRDefault="00CE6E14">
    <w:pPr>
      <w:pStyle w:val="Koptekst"/>
    </w:pPr>
  </w:p>
  <w:p w:rsidR="00CE6E14" w:rsidRDefault="00CE6E14">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0" w:type="dxa"/>
        <w:right w:w="70" w:type="dxa"/>
      </w:tblCellMar>
      <w:tblLook w:val="0000" w:firstRow="0" w:lastRow="0" w:firstColumn="0" w:lastColumn="0" w:noHBand="0" w:noVBand="0"/>
    </w:tblPr>
    <w:tblGrid>
      <w:gridCol w:w="790"/>
    </w:tblGrid>
    <w:tr w:rsidR="00CE6E14">
      <w:tc>
        <w:tcPr>
          <w:tcW w:w="790" w:type="dxa"/>
        </w:tcPr>
        <w:p w:rsidR="00CE6E14" w:rsidRDefault="00CE6E14">
          <w:pPr>
            <w:framePr w:wrap="auto" w:vAnchor="page" w:hAnchor="text" w:y="2281"/>
          </w:pPr>
          <w:r>
            <w:t>Datum</w:t>
          </w:r>
        </w:p>
      </w:tc>
    </w:tr>
    <w:tr w:rsidR="00CE6E14">
      <w:tc>
        <w:tcPr>
          <w:tcW w:w="790" w:type="dxa"/>
        </w:tcPr>
        <w:p w:rsidR="00CE6E14" w:rsidRDefault="00CE6E14">
          <w:pPr>
            <w:framePr w:wrap="auto" w:vAnchor="page" w:hAnchor="text" w:y="2281"/>
          </w:pPr>
          <w:r>
            <w:t>Project</w:t>
          </w:r>
        </w:p>
      </w:tc>
    </w:tr>
    <w:tr w:rsidR="00CE6E14">
      <w:tc>
        <w:tcPr>
          <w:tcW w:w="790" w:type="dxa"/>
        </w:tcPr>
        <w:p w:rsidR="00CE6E14" w:rsidRDefault="00CE6E14">
          <w:pPr>
            <w:framePr w:wrap="auto" w:vAnchor="page" w:hAnchor="text" w:y="2281"/>
          </w:pPr>
          <w:r>
            <w:t>Betreft</w:t>
          </w:r>
        </w:p>
      </w:tc>
    </w:tr>
  </w:tbl>
  <w:p w:rsidR="00CE6E14" w:rsidRDefault="00CE6E14">
    <w:pPr>
      <w:pStyle w:val="ZsysRefBetreft"/>
      <w:framePr w:wrap="around" w:x="3880" w:y="2525"/>
    </w:pPr>
    <w:r>
      <w:fldChar w:fldCharType="begin"/>
    </w:r>
    <w:r>
      <w:instrText xml:space="preserve"> REF BkmBetreft  \* MERGEFORMAT </w:instrText>
    </w:r>
    <w:r>
      <w:fldChar w:fldCharType="separate"/>
    </w:r>
    <w:r>
      <w:rPr>
        <w:b/>
        <w:bCs/>
      </w:rPr>
      <w:t>Fout! Verwijzingsbron niet gevonden.</w:t>
    </w:r>
    <w:r>
      <w:rPr>
        <w:noProof w:val="0"/>
        <w:sz w:val="17"/>
      </w:rPr>
      <w:fldChar w:fldCharType="end"/>
    </w:r>
  </w:p>
  <w:p w:rsidR="00CE6E14" w:rsidRDefault="00CE6E14"/>
  <w:p w:rsidR="00CE6E14" w:rsidRDefault="00CE6E14">
    <w:r>
      <w:fldChar w:fldCharType="begin"/>
    </w:r>
    <w:r>
      <w:instrText xml:space="preserve"> REF BkmProjectnaam  \* MERGEFORMAT </w:instrText>
    </w:r>
    <w:r>
      <w:fldChar w:fldCharType="separate"/>
    </w:r>
    <w:r>
      <w:rPr>
        <w:b/>
        <w:bCs/>
      </w:rPr>
      <w:t>Fout! Verwijzingsbron niet gevonden.</w:t>
    </w:r>
    <w:r>
      <w:fldChar w:fldCharType="end"/>
    </w:r>
  </w:p>
  <w:p w:rsidR="00CE6E14" w:rsidRDefault="00CE6E14">
    <w:r>
      <w:fldChar w:fldCharType="begin"/>
    </w:r>
    <w:r>
      <w:instrText xml:space="preserve"> REF BkmDatumBron  \* MERGEFORMAT </w:instrText>
    </w:r>
    <w:r>
      <w:fldChar w:fldCharType="separate"/>
    </w:r>
    <w:r>
      <w:rPr>
        <w:b/>
        <w:bCs/>
      </w:rPr>
      <w:t>Fout! Verwijzingsbron niet gevonden.</w:t>
    </w:r>
    <w:r>
      <w:fldChar w:fldCharType="end"/>
    </w:r>
  </w:p>
  <w:p w:rsidR="00CE6E14" w:rsidRDefault="00CE6E14"/>
  <w:p w:rsidR="00CE6E14" w:rsidRDefault="00CE6E14">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E14" w:rsidRDefault="00CE6E1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E14" w:rsidRDefault="00CE6E14">
    <w:pPr>
      <w:pStyle w:val="ConcepttekstBrinkGroep"/>
    </w:pPr>
    <w:r>
      <w:rPr>
        <w:b w:val="0"/>
        <w:noProof/>
      </w:rPr>
      <mc:AlternateContent>
        <mc:Choice Requires="wps">
          <w:drawing>
            <wp:anchor distT="0" distB="0" distL="114300" distR="114300" simplePos="0" relativeHeight="251658240" behindDoc="0" locked="0" layoutInCell="0" allowOverlap="1" wp14:anchorId="3CD282B2" wp14:editId="72ECAB5F">
              <wp:simplePos x="0" y="0"/>
              <wp:positionH relativeFrom="page">
                <wp:posOffset>514985</wp:posOffset>
              </wp:positionH>
              <wp:positionV relativeFrom="page">
                <wp:posOffset>504190</wp:posOffset>
              </wp:positionV>
              <wp:extent cx="1283335" cy="1137920"/>
              <wp:effectExtent l="0" t="0" r="0" b="0"/>
              <wp:wrapNone/>
              <wp:docPr id="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13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14" w:rsidRDefault="00CE6E1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left:0;text-align:left;margin-left:40.55pt;margin-top:39.7pt;width:101.05pt;height:89.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CxsgIAALIFAAAOAAAAZHJzL2Uyb0RvYy54bWysVFtvmzAUfp+0/2D5nXIJSQCVVG0I06Tu&#10;IrX7AQ6YYA1sZjuBrtp/37EJSdO+TNt4sA728Xcu3+dzfTO0DTpQqZjgKfavPIwoL0TJ+C7F3x5z&#10;J8JIacJL0ghOU/xEFb5ZvX933XcJDUQtmpJKBCBcJX2X4lrrLnFdVdS0JepKdJTDYSVkSzT8yp1b&#10;StIDetu4gect3F7IspOioErBbjYe4pXFrypa6C9VpahGTYohN21XadetWd3VNUl2knQ1K45pkL/I&#10;oiWMQ9ATVEY0QXvJ3kC1rJBCiUpfFaJ1RVWxgtoaoBrfe1XNQ006amuB5qju1Cb1/2CLz4evErES&#10;uMOIkxYoeqSDRndiQPOFaU/fqQS8Hjrw0wPsG1dTquruRfFdIS7WNeE7eiul6GtKSkjPNzfdF1dH&#10;HGVAtv0nUUIcstfCAg2VbA0gdAMBOtD0dKLG5FKYkEE0m83mGBVw5vuzZRxY8lySTNc7qfQHKlpk&#10;jBRL4N7Ck8O90iYdkkwuJhoXOWsay3/DLzbAcdyB4HDVnJk0LJ3PsRdvok0UOmGw2Dihl2XObb4O&#10;nUXuL+fZLFuvM/+XieuHSc3KknITZpKWH/4ZdUeRj6I4iUuJhpUGzqSk5G67biQ6EJB2bj/bdDg5&#10;u7mXadgmQC2vSvKD0LsLYidfREsnzMO5Ey+9yPH8+C5eeGEcZvllSfeM038vCfUpjufBfFTTOelX&#10;tXn2e1sbSVqmYXg0rE1xdHIiidHghpeWWk1YM9ovWmHSP7cC6J6Itoo1Ih3lqoftcHwbAGbUvBXl&#10;E0hYChAY6BQGHxi1kD8x6mGIpFj92BNJMWo+cngGZuJMhpyM7WQQXsDVFGuMRnOtx8m07yTb1YA8&#10;PjQubuGpVMyK+JzF8YHBYLC1HIeYmTwv/63XedSufgMAAP//AwBQSwMEFAAGAAgAAAAhAErVL4Lf&#10;AAAACQEAAA8AAABkcnMvZG93bnJldi54bWxMj0FPg0AQhe8m/ofNmHizC6hIkaVpjJ5MjBQPHhd2&#10;CqTsLLLbFv+940lvb/Je3vum2Cx2FCec/eBIQbyKQCC1zgzUKfioX24yED5oMnp0hAq+0cOmvLwo&#10;dG7cmSo87UInuIR8rhX0IUy5lL7t0Wq/chMSe3s3Wx34nDtpZn3mcjvKJIpSafVAvNDrCZ96bA+7&#10;o1Ww/aTqefh6a96rfTXU9Tqi1/Sg1PXVsn0EEXAJf2H4xWd0KJmpcUcyXowKsjjmpIKH9R0I9pPs&#10;NgHRsLjPUpBlIf9/UP4AAAD//wMAUEsBAi0AFAAGAAgAAAAhALaDOJL+AAAA4QEAABMAAAAAAAAA&#10;AAAAAAAAAAAAAFtDb250ZW50X1R5cGVzXS54bWxQSwECLQAUAAYACAAAACEAOP0h/9YAAACUAQAA&#10;CwAAAAAAAAAAAAAAAAAvAQAAX3JlbHMvLnJlbHNQSwECLQAUAAYACAAAACEAoV3AsbICAACyBQAA&#10;DgAAAAAAAAAAAAAAAAAuAgAAZHJzL2Uyb0RvYy54bWxQSwECLQAUAAYACAAAACEAStUvgt8AAAAJ&#10;AQAADwAAAAAAAAAAAAAAAAAMBQAAZHJzL2Rvd25yZXYueG1sUEsFBgAAAAAEAAQA8wAAABgGAAAA&#10;AA==&#10;" o:allowincell="f" filled="f" stroked="f">
              <v:textbox inset="0,0,0,0">
                <w:txbxContent>
                  <w:p w:rsidR="00F153A2" w:rsidRDefault="00F153A2"/>
                </w:txbxContent>
              </v:textbox>
              <w10:wrap anchorx="page" anchory="page"/>
            </v:shape>
          </w:pict>
        </mc:Fallback>
      </mc:AlternateContent>
    </w:r>
  </w:p>
  <w:p w:rsidR="00CE6E14" w:rsidRDefault="00CE6E14" w:rsidP="00B6082A">
    <w:pPr>
      <w:pStyle w:val="ZsysRefBetreft"/>
      <w:framePr w:wrap="around"/>
      <w:rPr>
        <w:color w:val="000000"/>
      </w:rPr>
    </w:pPr>
    <w:fldSimple w:instr=" STYLEREF  &quot;RapTitel&quot;  \* MERGEFORMAT ">
      <w:r w:rsidR="00AA0159">
        <w:t>Kantoor 1e Dorpsstraat 13</w:t>
      </w:r>
    </w:fldSimple>
  </w:p>
  <w:p w:rsidR="00CE6E14" w:rsidRDefault="00CE6E14">
    <w:pPr>
      <w:pStyle w:val="ZsysRefBetreft"/>
      <w:framePr w:wrap="around"/>
      <w:rPr>
        <w:color w:val="000000"/>
      </w:rPr>
    </w:pPr>
  </w:p>
  <w:p w:rsidR="00CE6E14" w:rsidRDefault="00CE6E14">
    <w:pPr>
      <w:pStyle w:val="Koptekst"/>
    </w:pPr>
  </w:p>
  <w:p w:rsidR="00CE6E14" w:rsidRDefault="00CE6E14"/>
  <w:tbl>
    <w:tblPr>
      <w:tblW w:w="0" w:type="auto"/>
      <w:tblLayout w:type="fixed"/>
      <w:tblCellMar>
        <w:left w:w="70" w:type="dxa"/>
        <w:right w:w="70" w:type="dxa"/>
      </w:tblCellMar>
      <w:tblLook w:val="0000" w:firstRow="0" w:lastRow="0" w:firstColumn="0" w:lastColumn="0" w:noHBand="0" w:noVBand="0"/>
    </w:tblPr>
    <w:tblGrid>
      <w:gridCol w:w="790"/>
    </w:tblGrid>
    <w:tr w:rsidR="00CE6E14">
      <w:tc>
        <w:tcPr>
          <w:tcW w:w="790" w:type="dxa"/>
        </w:tcPr>
        <w:p w:rsidR="00CE6E14" w:rsidRDefault="00CE6E14">
          <w:pPr>
            <w:pStyle w:val="DockopjesBrinkGroep"/>
            <w:framePr w:wrap="auto" w:hAnchor="page" w:x="1711" w:y="2386"/>
          </w:pPr>
          <w:r>
            <w:t>Datum</w:t>
          </w:r>
        </w:p>
      </w:tc>
    </w:tr>
    <w:tr w:rsidR="00CE6E14">
      <w:tc>
        <w:tcPr>
          <w:tcW w:w="790" w:type="dxa"/>
        </w:tcPr>
        <w:p w:rsidR="00CE6E14" w:rsidRDefault="00CE6E14">
          <w:pPr>
            <w:pStyle w:val="DockopjesBrinkGroep"/>
            <w:framePr w:wrap="auto" w:hAnchor="page" w:x="1711" w:y="2386"/>
          </w:pPr>
          <w:r>
            <w:t>Project</w:t>
          </w:r>
        </w:p>
      </w:tc>
    </w:tr>
    <w:tr w:rsidR="00CE6E14">
      <w:tc>
        <w:tcPr>
          <w:tcW w:w="790" w:type="dxa"/>
        </w:tcPr>
        <w:p w:rsidR="00CE6E14" w:rsidRDefault="00CE6E14">
          <w:pPr>
            <w:pStyle w:val="DockopjesBrinkGroep"/>
            <w:framePr w:wrap="auto" w:hAnchor="page" w:x="1711" w:y="2386"/>
          </w:pPr>
          <w:r>
            <w:t>Betreft</w:t>
          </w:r>
        </w:p>
      </w:tc>
    </w:tr>
  </w:tbl>
  <w:p w:rsidR="00CE6E14" w:rsidRDefault="00CE6E14" w:rsidP="00B6082A">
    <w:pPr>
      <w:pStyle w:val="ZSysVerwPag2ProjectNaam"/>
      <w:framePr w:wrap="around"/>
    </w:pPr>
    <w:fldSimple w:instr=" STYLEREF &quot;Projectnaam&quot;  \* MERGEFORMAT ">
      <w:r w:rsidR="00AA0159">
        <w:t>Verduurzamen Vastgoed Gemeente Zeist</w:t>
      </w:r>
    </w:fldSimple>
  </w:p>
  <w:p w:rsidR="00CE6E14" w:rsidRDefault="00CE6E14">
    <w:pPr>
      <w:pStyle w:val="ZSysVerwPag2ProjectNaam"/>
      <w:framePr w:wrap="around"/>
    </w:pPr>
  </w:p>
  <w:p w:rsidR="00CE6E14" w:rsidRDefault="00CE6E14">
    <w:pPr>
      <w:pStyle w:val="BasistekstBrinkGroep"/>
    </w:pPr>
  </w:p>
  <w:p w:rsidR="00CE6E14" w:rsidRDefault="00CE6E14">
    <w:pPr>
      <w:pStyle w:val="Koptekst"/>
    </w:pPr>
    <w:r>
      <w:tab/>
      <w:t>4 juli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6DAA2AE"/>
    <w:lvl w:ilvl="0">
      <w:start w:val="1"/>
      <w:numFmt w:val="decimal"/>
      <w:pStyle w:val="Lijstnummering5"/>
      <w:lvlText w:val="%1."/>
      <w:lvlJc w:val="left"/>
      <w:pPr>
        <w:tabs>
          <w:tab w:val="num" w:pos="1492"/>
        </w:tabs>
        <w:ind w:left="1492" w:hanging="360"/>
      </w:pPr>
    </w:lvl>
  </w:abstractNum>
  <w:abstractNum w:abstractNumId="1">
    <w:nsid w:val="FFFFFF7D"/>
    <w:multiLevelType w:val="singleLevel"/>
    <w:tmpl w:val="F3F80ACE"/>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CB58A72C"/>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0050584A"/>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BD806EF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2044381E"/>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1FBCB804"/>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82AA5002"/>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F1642184"/>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92B257E6"/>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2121023"/>
    <w:multiLevelType w:val="hybridMultilevel"/>
    <w:tmpl w:val="1D5A52A4"/>
    <w:lvl w:ilvl="0" w:tplc="BD84E922">
      <w:start w:val="1"/>
      <w:numFmt w:val="bullet"/>
      <w:lvlText w:val=""/>
      <w:lvlJc w:val="left"/>
      <w:pPr>
        <w:tabs>
          <w:tab w:val="num" w:pos="720"/>
        </w:tabs>
        <w:ind w:left="720" w:hanging="360"/>
      </w:pPr>
      <w:rPr>
        <w:rFonts w:ascii="Symbol" w:hAnsi="Symbol" w:hint="default"/>
        <w:color w:val="1F497D"/>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04666F3C"/>
    <w:multiLevelType w:val="hybridMultilevel"/>
    <w:tmpl w:val="CB74DEF4"/>
    <w:lvl w:ilvl="0" w:tplc="F016003C">
      <w:start w:val="1"/>
      <w:numFmt w:val="bullet"/>
      <w:lvlText w:val=""/>
      <w:lvlJc w:val="left"/>
      <w:pPr>
        <w:tabs>
          <w:tab w:val="num" w:pos="720"/>
        </w:tabs>
        <w:ind w:left="720" w:hanging="360"/>
      </w:pPr>
      <w:rPr>
        <w:rFonts w:ascii="Symbol" w:hAnsi="Symbol" w:hint="default"/>
        <w:color w:val="1F497D"/>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054254A1"/>
    <w:multiLevelType w:val="multilevel"/>
    <w:tmpl w:val="9828ABDE"/>
    <w:name w:val="BrinkLetters3"/>
    <w:lvl w:ilvl="0">
      <w:start w:val="1"/>
      <w:numFmt w:val="upperLetter"/>
      <w:lvlText w:val="%1"/>
      <w:lvlJc w:val="left"/>
      <w:pPr>
        <w:tabs>
          <w:tab w:val="num" w:pos="357"/>
        </w:tabs>
        <w:ind w:left="357" w:hanging="357"/>
      </w:pPr>
    </w:lvl>
    <w:lvl w:ilvl="1">
      <w:start w:val="1"/>
      <w:numFmt w:val="lowerLetter"/>
      <w:pStyle w:val="Opsomletter2deniveauBrinkGroep"/>
      <w:lvlText w:val="%2"/>
      <w:lvlJc w:val="left"/>
      <w:pPr>
        <w:tabs>
          <w:tab w:val="num" w:pos="714"/>
        </w:tabs>
        <w:ind w:left="714" w:hanging="357"/>
      </w:pPr>
    </w:lvl>
    <w:lvl w:ilvl="2">
      <w:start w:val="1"/>
      <w:numFmt w:val="lowerLetter"/>
      <w:lvlText w:val="%3)"/>
      <w:lvlJc w:val="left"/>
      <w:pPr>
        <w:tabs>
          <w:tab w:val="num" w:pos="714"/>
        </w:tabs>
        <w:ind w:left="714" w:hanging="357"/>
      </w:pPr>
    </w:lvl>
    <w:lvl w:ilvl="3">
      <w:start w:val="1"/>
      <w:numFmt w:val="lowerLetter"/>
      <w:lvlText w:val="(%4)"/>
      <w:lvlJc w:val="left"/>
      <w:pPr>
        <w:tabs>
          <w:tab w:val="num" w:pos="714"/>
        </w:tabs>
        <w:ind w:left="714" w:hanging="357"/>
      </w:pPr>
    </w:lvl>
    <w:lvl w:ilvl="4">
      <w:start w:val="1"/>
      <w:numFmt w:val="lowerLetter"/>
      <w:lvlText w:val="(%5)"/>
      <w:lvlJc w:val="left"/>
      <w:pPr>
        <w:tabs>
          <w:tab w:val="num" w:pos="714"/>
        </w:tabs>
        <w:ind w:left="714" w:hanging="357"/>
      </w:pPr>
    </w:lvl>
    <w:lvl w:ilvl="5">
      <w:start w:val="1"/>
      <w:numFmt w:val="lowerLetter"/>
      <w:lvlText w:val="(%6)"/>
      <w:lvlJc w:val="left"/>
      <w:pPr>
        <w:tabs>
          <w:tab w:val="num" w:pos="714"/>
        </w:tabs>
        <w:ind w:left="714" w:hanging="357"/>
      </w:pPr>
    </w:lvl>
    <w:lvl w:ilvl="6">
      <w:start w:val="1"/>
      <w:numFmt w:val="lowerLetter"/>
      <w:lvlText w:val="%7."/>
      <w:lvlJc w:val="left"/>
      <w:pPr>
        <w:tabs>
          <w:tab w:val="num" w:pos="714"/>
        </w:tabs>
        <w:ind w:left="714" w:hanging="357"/>
      </w:pPr>
    </w:lvl>
    <w:lvl w:ilvl="7">
      <w:start w:val="1"/>
      <w:numFmt w:val="lowerLetter"/>
      <w:lvlText w:val="%8."/>
      <w:lvlJc w:val="left"/>
      <w:pPr>
        <w:tabs>
          <w:tab w:val="num" w:pos="714"/>
        </w:tabs>
        <w:ind w:left="714" w:hanging="357"/>
      </w:pPr>
    </w:lvl>
    <w:lvl w:ilvl="8">
      <w:start w:val="1"/>
      <w:numFmt w:val="lowerLetter"/>
      <w:lvlText w:val="%9."/>
      <w:lvlJc w:val="left"/>
      <w:pPr>
        <w:tabs>
          <w:tab w:val="num" w:pos="714"/>
        </w:tabs>
        <w:ind w:left="714" w:hanging="357"/>
      </w:pPr>
    </w:lvl>
  </w:abstractNum>
  <w:abstractNum w:abstractNumId="13">
    <w:nsid w:val="05A25369"/>
    <w:multiLevelType w:val="hybridMultilevel"/>
    <w:tmpl w:val="0AB89D4A"/>
    <w:lvl w:ilvl="0" w:tplc="CBCE48D0">
      <w:start w:val="1"/>
      <w:numFmt w:val="bullet"/>
      <w:lvlText w:val=""/>
      <w:lvlJc w:val="left"/>
      <w:pPr>
        <w:tabs>
          <w:tab w:val="num" w:pos="720"/>
        </w:tabs>
        <w:ind w:left="720" w:hanging="360"/>
      </w:pPr>
      <w:rPr>
        <w:rFonts w:ascii="Symbol" w:hAnsi="Symbol" w:hint="default"/>
        <w:color w:val="1F497D"/>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0834665E"/>
    <w:multiLevelType w:val="multilevel"/>
    <w:tmpl w:val="1AE87D30"/>
    <w:name w:val="BrinkNumbers"/>
    <w:lvl w:ilvl="0">
      <w:start w:val="1"/>
      <w:numFmt w:val="decimal"/>
      <w:lvlText w:val="%1"/>
      <w:lvlJc w:val="left"/>
      <w:pPr>
        <w:tabs>
          <w:tab w:val="num" w:pos="357"/>
        </w:tabs>
        <w:ind w:left="357" w:hanging="357"/>
      </w:pPr>
    </w:lvl>
    <w:lvl w:ilvl="1">
      <w:start w:val="1"/>
      <w:numFmt w:val="decimal"/>
      <w:lvlText w:val="%2"/>
      <w:lvlJc w:val="left"/>
      <w:pPr>
        <w:tabs>
          <w:tab w:val="num" w:pos="714"/>
        </w:tabs>
        <w:ind w:left="714" w:hanging="357"/>
      </w:pPr>
    </w:lvl>
    <w:lvl w:ilvl="2">
      <w:start w:val="1"/>
      <w:numFmt w:val="decimal"/>
      <w:lvlText w:val="%3"/>
      <w:lvlJc w:val="left"/>
      <w:pPr>
        <w:tabs>
          <w:tab w:val="num" w:pos="714"/>
        </w:tabs>
        <w:ind w:left="714" w:hanging="357"/>
      </w:pPr>
    </w:lvl>
    <w:lvl w:ilvl="3">
      <w:start w:val="1"/>
      <w:numFmt w:val="decimal"/>
      <w:lvlText w:val="%4"/>
      <w:lvlJc w:val="left"/>
      <w:pPr>
        <w:tabs>
          <w:tab w:val="num" w:pos="714"/>
        </w:tabs>
        <w:ind w:left="714" w:hanging="357"/>
      </w:pPr>
    </w:lvl>
    <w:lvl w:ilvl="4">
      <w:start w:val="1"/>
      <w:numFmt w:val="decimal"/>
      <w:lvlText w:val="%5"/>
      <w:lvlJc w:val="left"/>
      <w:pPr>
        <w:tabs>
          <w:tab w:val="num" w:pos="714"/>
        </w:tabs>
        <w:ind w:left="714" w:hanging="357"/>
      </w:pPr>
    </w:lvl>
    <w:lvl w:ilvl="5">
      <w:start w:val="1"/>
      <w:numFmt w:val="decimal"/>
      <w:lvlText w:val="%6"/>
      <w:lvlJc w:val="left"/>
      <w:pPr>
        <w:tabs>
          <w:tab w:val="num" w:pos="714"/>
        </w:tabs>
        <w:ind w:left="714" w:hanging="357"/>
      </w:pPr>
    </w:lvl>
    <w:lvl w:ilvl="6">
      <w:start w:val="1"/>
      <w:numFmt w:val="decimal"/>
      <w:lvlText w:val="%7"/>
      <w:lvlJc w:val="left"/>
      <w:pPr>
        <w:tabs>
          <w:tab w:val="num" w:pos="714"/>
        </w:tabs>
        <w:ind w:left="714" w:hanging="357"/>
      </w:pPr>
    </w:lvl>
    <w:lvl w:ilvl="7">
      <w:start w:val="1"/>
      <w:numFmt w:val="decimal"/>
      <w:lvlText w:val="%8"/>
      <w:lvlJc w:val="left"/>
      <w:pPr>
        <w:tabs>
          <w:tab w:val="num" w:pos="714"/>
        </w:tabs>
        <w:ind w:left="714" w:hanging="357"/>
      </w:pPr>
    </w:lvl>
    <w:lvl w:ilvl="8">
      <w:start w:val="1"/>
      <w:numFmt w:val="decimal"/>
      <w:lvlText w:val="%9"/>
      <w:lvlJc w:val="left"/>
      <w:pPr>
        <w:tabs>
          <w:tab w:val="num" w:pos="714"/>
        </w:tabs>
        <w:ind w:left="714" w:hanging="357"/>
      </w:pPr>
    </w:lvl>
  </w:abstractNum>
  <w:abstractNum w:abstractNumId="15">
    <w:nsid w:val="0CCE79A0"/>
    <w:multiLevelType w:val="hybridMultilevel"/>
    <w:tmpl w:val="F9B09A70"/>
    <w:lvl w:ilvl="0" w:tplc="66EA89C6">
      <w:start w:val="1"/>
      <w:numFmt w:val="bullet"/>
      <w:lvlText w:val=""/>
      <w:lvlJc w:val="left"/>
      <w:pPr>
        <w:tabs>
          <w:tab w:val="num" w:pos="720"/>
        </w:tabs>
        <w:ind w:left="720" w:hanging="360"/>
      </w:pPr>
      <w:rPr>
        <w:rFonts w:ascii="Symbol" w:hAnsi="Symbol" w:hint="default"/>
        <w:color w:val="1F497D"/>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17ED1C27"/>
    <w:multiLevelType w:val="hybridMultilevel"/>
    <w:tmpl w:val="5410683A"/>
    <w:lvl w:ilvl="0" w:tplc="D40EBA66">
      <w:start w:val="1"/>
      <w:numFmt w:val="bullet"/>
      <w:lvlText w:val=""/>
      <w:lvlJc w:val="left"/>
      <w:pPr>
        <w:tabs>
          <w:tab w:val="num" w:pos="720"/>
        </w:tabs>
        <w:ind w:left="720" w:hanging="360"/>
      </w:pPr>
      <w:rPr>
        <w:rFonts w:ascii="Symbol" w:hAnsi="Symbol" w:hint="default"/>
        <w:color w:val="1F497D"/>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181B6E8B"/>
    <w:multiLevelType w:val="hybridMultilevel"/>
    <w:tmpl w:val="94D8AE5E"/>
    <w:lvl w:ilvl="0" w:tplc="FFFFFFFF">
      <w:start w:val="1"/>
      <w:numFmt w:val="bullet"/>
      <w:pStyle w:val="Opsomstreepje1steniveauBrinkGroep"/>
      <w:lvlText w:val="–"/>
      <w:lvlJc w:val="left"/>
      <w:pPr>
        <w:tabs>
          <w:tab w:val="num" w:pos="360"/>
        </w:tabs>
        <w:ind w:left="340" w:hanging="340"/>
      </w:pPr>
      <w:rPr>
        <w:rFonts w:ascii="Univers LT 55" w:hAnsi="Univers LT 55"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2095299E"/>
    <w:multiLevelType w:val="hybridMultilevel"/>
    <w:tmpl w:val="CAB07F30"/>
    <w:lvl w:ilvl="0" w:tplc="E9144352">
      <w:start w:val="1"/>
      <w:numFmt w:val="bullet"/>
      <w:lvlText w:val=""/>
      <w:lvlJc w:val="left"/>
      <w:pPr>
        <w:tabs>
          <w:tab w:val="num" w:pos="720"/>
        </w:tabs>
        <w:ind w:left="720" w:hanging="360"/>
      </w:pPr>
      <w:rPr>
        <w:rFonts w:ascii="Symbol" w:hAnsi="Symbol" w:hint="default"/>
        <w:color w:val="1F497D"/>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220C58B5"/>
    <w:multiLevelType w:val="hybridMultilevel"/>
    <w:tmpl w:val="6598F4FE"/>
    <w:lvl w:ilvl="0" w:tplc="55D8C950">
      <w:start w:val="1"/>
      <w:numFmt w:val="bullet"/>
      <w:lvlText w:val=""/>
      <w:lvlJc w:val="left"/>
      <w:pPr>
        <w:tabs>
          <w:tab w:val="num" w:pos="720"/>
        </w:tabs>
        <w:ind w:left="720" w:hanging="360"/>
      </w:pPr>
      <w:rPr>
        <w:rFonts w:ascii="Symbol" w:hAnsi="Symbol" w:hint="default"/>
        <w:color w:val="1F497D"/>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264B56CD"/>
    <w:multiLevelType w:val="hybridMultilevel"/>
    <w:tmpl w:val="9DFC7A90"/>
    <w:lvl w:ilvl="0" w:tplc="4EF48060">
      <w:start w:val="1"/>
      <w:numFmt w:val="bullet"/>
      <w:lvlText w:val=""/>
      <w:lvlJc w:val="left"/>
      <w:pPr>
        <w:tabs>
          <w:tab w:val="num" w:pos="720"/>
        </w:tabs>
        <w:ind w:left="720" w:hanging="360"/>
      </w:pPr>
      <w:rPr>
        <w:rFonts w:ascii="Symbol" w:hAnsi="Symbol" w:hint="default"/>
        <w:color w:val="1F497D"/>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272F7AFC"/>
    <w:multiLevelType w:val="hybridMultilevel"/>
    <w:tmpl w:val="DA7C8332"/>
    <w:lvl w:ilvl="0" w:tplc="77822470">
      <w:start w:val="1"/>
      <w:numFmt w:val="bullet"/>
      <w:pStyle w:val="Opsomstreepje2deniveauBrinkGroep"/>
      <w:lvlText w:val=""/>
      <w:lvlJc w:val="left"/>
      <w:pPr>
        <w:tabs>
          <w:tab w:val="num" w:pos="717"/>
        </w:tabs>
        <w:ind w:left="717" w:hanging="360"/>
      </w:pPr>
      <w:rPr>
        <w:rFonts w:ascii="Symbol" w:hAnsi="Symbol" w:hint="default"/>
      </w:rPr>
    </w:lvl>
    <w:lvl w:ilvl="1" w:tplc="60422160">
      <w:start w:val="7"/>
      <w:numFmt w:val="bullet"/>
      <w:lvlText w:val="-"/>
      <w:lvlJc w:val="left"/>
      <w:pPr>
        <w:tabs>
          <w:tab w:val="num" w:pos="1552"/>
        </w:tabs>
        <w:ind w:left="1192" w:firstLine="0"/>
      </w:pPr>
      <w:rPr>
        <w:rFonts w:ascii="Times New Roman" w:hAnsi="Times New Roman" w:cs="Times New Roman"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22">
    <w:nsid w:val="28283D5D"/>
    <w:multiLevelType w:val="hybridMultilevel"/>
    <w:tmpl w:val="9E44157A"/>
    <w:lvl w:ilvl="0" w:tplc="319CB01E">
      <w:start w:val="1"/>
      <w:numFmt w:val="bullet"/>
      <w:lvlText w:val=""/>
      <w:lvlJc w:val="left"/>
      <w:pPr>
        <w:tabs>
          <w:tab w:val="num" w:pos="720"/>
        </w:tabs>
        <w:ind w:left="720" w:hanging="360"/>
      </w:pPr>
      <w:rPr>
        <w:rFonts w:ascii="Symbol" w:hAnsi="Symbol" w:hint="default"/>
        <w:color w:val="1F497D"/>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2DA01EB3"/>
    <w:multiLevelType w:val="hybridMultilevel"/>
    <w:tmpl w:val="ED940152"/>
    <w:lvl w:ilvl="0" w:tplc="E3D4D664">
      <w:start w:val="1"/>
      <w:numFmt w:val="bullet"/>
      <w:lvlText w:val=""/>
      <w:lvlJc w:val="left"/>
      <w:pPr>
        <w:tabs>
          <w:tab w:val="num" w:pos="720"/>
        </w:tabs>
        <w:ind w:left="720" w:hanging="360"/>
      </w:pPr>
      <w:rPr>
        <w:rFonts w:ascii="Symbol" w:hAnsi="Symbol" w:hint="default"/>
        <w:color w:val="1F497D"/>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nsid w:val="2E134230"/>
    <w:multiLevelType w:val="hybridMultilevel"/>
    <w:tmpl w:val="8B084BD0"/>
    <w:lvl w:ilvl="0" w:tplc="9F0C06E4">
      <w:start w:val="1"/>
      <w:numFmt w:val="bullet"/>
      <w:pStyle w:val="Opsomstreepje3deniveauBrinkGroep"/>
      <w:lvlText w:val=""/>
      <w:lvlJc w:val="left"/>
      <w:pPr>
        <w:tabs>
          <w:tab w:val="num" w:pos="1074"/>
        </w:tabs>
        <w:ind w:left="1054" w:hanging="340"/>
      </w:pPr>
      <w:rPr>
        <w:rFonts w:ascii="Symbol" w:hAnsi="Symbol" w:hint="default"/>
      </w:rPr>
    </w:lvl>
    <w:lvl w:ilvl="1" w:tplc="04130003" w:tentative="1">
      <w:start w:val="1"/>
      <w:numFmt w:val="bullet"/>
      <w:lvlText w:val="o"/>
      <w:lvlJc w:val="left"/>
      <w:pPr>
        <w:tabs>
          <w:tab w:val="num" w:pos="1837"/>
        </w:tabs>
        <w:ind w:left="1837" w:hanging="360"/>
      </w:pPr>
      <w:rPr>
        <w:rFonts w:ascii="Courier New" w:hAnsi="Courier New" w:hint="default"/>
      </w:rPr>
    </w:lvl>
    <w:lvl w:ilvl="2" w:tplc="04130005" w:tentative="1">
      <w:start w:val="1"/>
      <w:numFmt w:val="bullet"/>
      <w:lvlText w:val=""/>
      <w:lvlJc w:val="left"/>
      <w:pPr>
        <w:tabs>
          <w:tab w:val="num" w:pos="2557"/>
        </w:tabs>
        <w:ind w:left="2557" w:hanging="360"/>
      </w:pPr>
      <w:rPr>
        <w:rFonts w:ascii="Wingdings" w:hAnsi="Wingdings" w:hint="default"/>
      </w:rPr>
    </w:lvl>
    <w:lvl w:ilvl="3" w:tplc="04130001" w:tentative="1">
      <w:start w:val="1"/>
      <w:numFmt w:val="bullet"/>
      <w:lvlText w:val=""/>
      <w:lvlJc w:val="left"/>
      <w:pPr>
        <w:tabs>
          <w:tab w:val="num" w:pos="3277"/>
        </w:tabs>
        <w:ind w:left="3277" w:hanging="360"/>
      </w:pPr>
      <w:rPr>
        <w:rFonts w:ascii="Symbol" w:hAnsi="Symbol" w:hint="default"/>
      </w:rPr>
    </w:lvl>
    <w:lvl w:ilvl="4" w:tplc="04130003" w:tentative="1">
      <w:start w:val="1"/>
      <w:numFmt w:val="bullet"/>
      <w:lvlText w:val="o"/>
      <w:lvlJc w:val="left"/>
      <w:pPr>
        <w:tabs>
          <w:tab w:val="num" w:pos="3997"/>
        </w:tabs>
        <w:ind w:left="3997" w:hanging="360"/>
      </w:pPr>
      <w:rPr>
        <w:rFonts w:ascii="Courier New" w:hAnsi="Courier New" w:hint="default"/>
      </w:rPr>
    </w:lvl>
    <w:lvl w:ilvl="5" w:tplc="04130005" w:tentative="1">
      <w:start w:val="1"/>
      <w:numFmt w:val="bullet"/>
      <w:lvlText w:val=""/>
      <w:lvlJc w:val="left"/>
      <w:pPr>
        <w:tabs>
          <w:tab w:val="num" w:pos="4717"/>
        </w:tabs>
        <w:ind w:left="4717" w:hanging="360"/>
      </w:pPr>
      <w:rPr>
        <w:rFonts w:ascii="Wingdings" w:hAnsi="Wingdings" w:hint="default"/>
      </w:rPr>
    </w:lvl>
    <w:lvl w:ilvl="6" w:tplc="04130001" w:tentative="1">
      <w:start w:val="1"/>
      <w:numFmt w:val="bullet"/>
      <w:lvlText w:val=""/>
      <w:lvlJc w:val="left"/>
      <w:pPr>
        <w:tabs>
          <w:tab w:val="num" w:pos="5437"/>
        </w:tabs>
        <w:ind w:left="5437" w:hanging="360"/>
      </w:pPr>
      <w:rPr>
        <w:rFonts w:ascii="Symbol" w:hAnsi="Symbol" w:hint="default"/>
      </w:rPr>
    </w:lvl>
    <w:lvl w:ilvl="7" w:tplc="04130003" w:tentative="1">
      <w:start w:val="1"/>
      <w:numFmt w:val="bullet"/>
      <w:lvlText w:val="o"/>
      <w:lvlJc w:val="left"/>
      <w:pPr>
        <w:tabs>
          <w:tab w:val="num" w:pos="6157"/>
        </w:tabs>
        <w:ind w:left="6157" w:hanging="360"/>
      </w:pPr>
      <w:rPr>
        <w:rFonts w:ascii="Courier New" w:hAnsi="Courier New" w:hint="default"/>
      </w:rPr>
    </w:lvl>
    <w:lvl w:ilvl="8" w:tplc="04130005" w:tentative="1">
      <w:start w:val="1"/>
      <w:numFmt w:val="bullet"/>
      <w:lvlText w:val=""/>
      <w:lvlJc w:val="left"/>
      <w:pPr>
        <w:tabs>
          <w:tab w:val="num" w:pos="6877"/>
        </w:tabs>
        <w:ind w:left="6877" w:hanging="360"/>
      </w:pPr>
      <w:rPr>
        <w:rFonts w:ascii="Wingdings" w:hAnsi="Wingdings" w:hint="default"/>
      </w:rPr>
    </w:lvl>
  </w:abstractNum>
  <w:abstractNum w:abstractNumId="25">
    <w:nsid w:val="313A45E6"/>
    <w:multiLevelType w:val="hybridMultilevel"/>
    <w:tmpl w:val="899E07B2"/>
    <w:lvl w:ilvl="0" w:tplc="B512E39E">
      <w:start w:val="1"/>
      <w:numFmt w:val="bullet"/>
      <w:lvlText w:val=""/>
      <w:lvlJc w:val="left"/>
      <w:pPr>
        <w:tabs>
          <w:tab w:val="num" w:pos="720"/>
        </w:tabs>
        <w:ind w:left="720" w:hanging="360"/>
      </w:pPr>
      <w:rPr>
        <w:rFonts w:ascii="Symbol" w:hAnsi="Symbol" w:hint="default"/>
        <w:color w:val="1F497D"/>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39D0333B"/>
    <w:multiLevelType w:val="hybridMultilevel"/>
    <w:tmpl w:val="9E966148"/>
    <w:lvl w:ilvl="0" w:tplc="6E60B4C4">
      <w:start w:val="1"/>
      <w:numFmt w:val="bullet"/>
      <w:lvlText w:val=""/>
      <w:lvlJc w:val="left"/>
      <w:pPr>
        <w:tabs>
          <w:tab w:val="num" w:pos="720"/>
        </w:tabs>
        <w:ind w:left="720" w:hanging="360"/>
      </w:pPr>
      <w:rPr>
        <w:rFonts w:ascii="Symbol" w:hAnsi="Symbol" w:hint="default"/>
        <w:color w:val="1F497D"/>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3A7F6B4A"/>
    <w:multiLevelType w:val="multilevel"/>
    <w:tmpl w:val="1C2C3278"/>
    <w:name w:val="BrinkNumbers3"/>
    <w:lvl w:ilvl="0">
      <w:start w:val="1"/>
      <w:numFmt w:val="decimal"/>
      <w:lvlText w:val="%1"/>
      <w:lvlJc w:val="left"/>
      <w:pPr>
        <w:tabs>
          <w:tab w:val="num" w:pos="357"/>
        </w:tabs>
        <w:ind w:left="357" w:hanging="357"/>
      </w:pPr>
    </w:lvl>
    <w:lvl w:ilvl="1">
      <w:start w:val="1"/>
      <w:numFmt w:val="decimal"/>
      <w:pStyle w:val="Opsomcijfer2deniveauBrinkGroep"/>
      <w:lvlText w:val="%2"/>
      <w:lvlJc w:val="left"/>
      <w:pPr>
        <w:tabs>
          <w:tab w:val="num" w:pos="714"/>
        </w:tabs>
        <w:ind w:left="714" w:hanging="357"/>
      </w:pPr>
    </w:lvl>
    <w:lvl w:ilvl="2">
      <w:start w:val="1"/>
      <w:numFmt w:val="decimal"/>
      <w:lvlText w:val="%3"/>
      <w:lvlJc w:val="left"/>
      <w:pPr>
        <w:tabs>
          <w:tab w:val="num" w:pos="714"/>
        </w:tabs>
        <w:ind w:left="714" w:hanging="357"/>
      </w:pPr>
    </w:lvl>
    <w:lvl w:ilvl="3">
      <w:start w:val="1"/>
      <w:numFmt w:val="decimal"/>
      <w:lvlText w:val="%4"/>
      <w:lvlJc w:val="left"/>
      <w:pPr>
        <w:tabs>
          <w:tab w:val="num" w:pos="714"/>
        </w:tabs>
        <w:ind w:left="714" w:hanging="357"/>
      </w:pPr>
    </w:lvl>
    <w:lvl w:ilvl="4">
      <w:start w:val="1"/>
      <w:numFmt w:val="decimal"/>
      <w:lvlText w:val="%5"/>
      <w:lvlJc w:val="left"/>
      <w:pPr>
        <w:tabs>
          <w:tab w:val="num" w:pos="714"/>
        </w:tabs>
        <w:ind w:left="714" w:hanging="357"/>
      </w:pPr>
    </w:lvl>
    <w:lvl w:ilvl="5">
      <w:start w:val="1"/>
      <w:numFmt w:val="decimal"/>
      <w:lvlText w:val="%6"/>
      <w:lvlJc w:val="left"/>
      <w:pPr>
        <w:tabs>
          <w:tab w:val="num" w:pos="714"/>
        </w:tabs>
        <w:ind w:left="714" w:hanging="357"/>
      </w:pPr>
    </w:lvl>
    <w:lvl w:ilvl="6">
      <w:start w:val="1"/>
      <w:numFmt w:val="decimal"/>
      <w:lvlText w:val="%7"/>
      <w:lvlJc w:val="left"/>
      <w:pPr>
        <w:tabs>
          <w:tab w:val="num" w:pos="714"/>
        </w:tabs>
        <w:ind w:left="714" w:hanging="357"/>
      </w:pPr>
    </w:lvl>
    <w:lvl w:ilvl="7">
      <w:start w:val="1"/>
      <w:numFmt w:val="decimal"/>
      <w:lvlText w:val="%8"/>
      <w:lvlJc w:val="left"/>
      <w:pPr>
        <w:tabs>
          <w:tab w:val="num" w:pos="714"/>
        </w:tabs>
        <w:ind w:left="714" w:hanging="357"/>
      </w:pPr>
    </w:lvl>
    <w:lvl w:ilvl="8">
      <w:start w:val="1"/>
      <w:numFmt w:val="decimal"/>
      <w:lvlText w:val="%9"/>
      <w:lvlJc w:val="left"/>
      <w:pPr>
        <w:tabs>
          <w:tab w:val="num" w:pos="714"/>
        </w:tabs>
        <w:ind w:left="714" w:hanging="357"/>
      </w:pPr>
    </w:lvl>
  </w:abstractNum>
  <w:abstractNum w:abstractNumId="28">
    <w:nsid w:val="42587BBE"/>
    <w:multiLevelType w:val="hybridMultilevel"/>
    <w:tmpl w:val="70CA6FB4"/>
    <w:lvl w:ilvl="0" w:tplc="A400145C">
      <w:start w:val="1"/>
      <w:numFmt w:val="bullet"/>
      <w:lvlText w:val=""/>
      <w:lvlJc w:val="left"/>
      <w:pPr>
        <w:tabs>
          <w:tab w:val="num" w:pos="720"/>
        </w:tabs>
        <w:ind w:left="720" w:hanging="360"/>
      </w:pPr>
      <w:rPr>
        <w:rFonts w:ascii="Symbol" w:hAnsi="Symbol" w:hint="default"/>
        <w:color w:val="1F497D"/>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444E23A7"/>
    <w:multiLevelType w:val="multilevel"/>
    <w:tmpl w:val="04130023"/>
    <w:name w:val="BrinkLetters3222"/>
    <w:styleLink w:val="Artikelsecti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nsid w:val="45521A3F"/>
    <w:multiLevelType w:val="multilevel"/>
    <w:tmpl w:val="10304620"/>
    <w:name w:val="BrinkNumbers2"/>
    <w:lvl w:ilvl="0">
      <w:start w:val="1"/>
      <w:numFmt w:val="decimal"/>
      <w:pStyle w:val="Opsomcijfer1steniveauBrinkGroep"/>
      <w:lvlText w:val="%1"/>
      <w:lvlJc w:val="left"/>
      <w:pPr>
        <w:tabs>
          <w:tab w:val="num" w:pos="357"/>
        </w:tabs>
        <w:ind w:left="357" w:hanging="357"/>
      </w:pPr>
    </w:lvl>
    <w:lvl w:ilvl="1">
      <w:start w:val="1"/>
      <w:numFmt w:val="decimal"/>
      <w:lvlText w:val="%2"/>
      <w:lvlJc w:val="left"/>
      <w:pPr>
        <w:tabs>
          <w:tab w:val="num" w:pos="714"/>
        </w:tabs>
        <w:ind w:left="714" w:hanging="357"/>
      </w:pPr>
    </w:lvl>
    <w:lvl w:ilvl="2">
      <w:start w:val="1"/>
      <w:numFmt w:val="decimal"/>
      <w:lvlText w:val="%3"/>
      <w:lvlJc w:val="left"/>
      <w:pPr>
        <w:tabs>
          <w:tab w:val="num" w:pos="714"/>
        </w:tabs>
        <w:ind w:left="714" w:hanging="357"/>
      </w:pPr>
    </w:lvl>
    <w:lvl w:ilvl="3">
      <w:start w:val="1"/>
      <w:numFmt w:val="decimal"/>
      <w:lvlText w:val="%4"/>
      <w:lvlJc w:val="left"/>
      <w:pPr>
        <w:tabs>
          <w:tab w:val="num" w:pos="714"/>
        </w:tabs>
        <w:ind w:left="714" w:hanging="357"/>
      </w:pPr>
    </w:lvl>
    <w:lvl w:ilvl="4">
      <w:start w:val="1"/>
      <w:numFmt w:val="decimal"/>
      <w:lvlText w:val="%5"/>
      <w:lvlJc w:val="left"/>
      <w:pPr>
        <w:tabs>
          <w:tab w:val="num" w:pos="714"/>
        </w:tabs>
        <w:ind w:left="714" w:hanging="357"/>
      </w:pPr>
    </w:lvl>
    <w:lvl w:ilvl="5">
      <w:start w:val="1"/>
      <w:numFmt w:val="decimal"/>
      <w:lvlText w:val="%6"/>
      <w:lvlJc w:val="left"/>
      <w:pPr>
        <w:tabs>
          <w:tab w:val="num" w:pos="714"/>
        </w:tabs>
        <w:ind w:left="714" w:hanging="357"/>
      </w:pPr>
    </w:lvl>
    <w:lvl w:ilvl="6">
      <w:start w:val="1"/>
      <w:numFmt w:val="decimal"/>
      <w:lvlText w:val="%7"/>
      <w:lvlJc w:val="left"/>
      <w:pPr>
        <w:tabs>
          <w:tab w:val="num" w:pos="714"/>
        </w:tabs>
        <w:ind w:left="714" w:hanging="357"/>
      </w:pPr>
    </w:lvl>
    <w:lvl w:ilvl="7">
      <w:start w:val="1"/>
      <w:numFmt w:val="decimal"/>
      <w:lvlText w:val="%8"/>
      <w:lvlJc w:val="left"/>
      <w:pPr>
        <w:tabs>
          <w:tab w:val="num" w:pos="714"/>
        </w:tabs>
        <w:ind w:left="714" w:hanging="357"/>
      </w:pPr>
    </w:lvl>
    <w:lvl w:ilvl="8">
      <w:start w:val="1"/>
      <w:numFmt w:val="decimal"/>
      <w:lvlText w:val="%9"/>
      <w:lvlJc w:val="left"/>
      <w:pPr>
        <w:tabs>
          <w:tab w:val="num" w:pos="714"/>
        </w:tabs>
        <w:ind w:left="714" w:hanging="357"/>
      </w:pPr>
    </w:lvl>
  </w:abstractNum>
  <w:abstractNum w:abstractNumId="31">
    <w:nsid w:val="46DC1EC2"/>
    <w:multiLevelType w:val="multilevel"/>
    <w:tmpl w:val="721C2FC6"/>
    <w:name w:val="BrinkLetters"/>
    <w:lvl w:ilvl="0">
      <w:start w:val="1"/>
      <w:numFmt w:val="upperLetter"/>
      <w:lvlText w:val="%1"/>
      <w:lvlJc w:val="left"/>
      <w:pPr>
        <w:tabs>
          <w:tab w:val="num" w:pos="357"/>
        </w:tabs>
        <w:ind w:left="357" w:hanging="357"/>
      </w:pPr>
    </w:lvl>
    <w:lvl w:ilvl="1">
      <w:start w:val="1"/>
      <w:numFmt w:val="lowerLetter"/>
      <w:lvlText w:val="%2"/>
      <w:lvlJc w:val="left"/>
      <w:pPr>
        <w:tabs>
          <w:tab w:val="num" w:pos="714"/>
        </w:tabs>
        <w:ind w:left="714" w:hanging="357"/>
      </w:pPr>
    </w:lvl>
    <w:lvl w:ilvl="2">
      <w:start w:val="1"/>
      <w:numFmt w:val="lowerLetter"/>
      <w:lvlText w:val="%3)"/>
      <w:lvlJc w:val="left"/>
      <w:pPr>
        <w:tabs>
          <w:tab w:val="num" w:pos="714"/>
        </w:tabs>
        <w:ind w:left="714" w:hanging="357"/>
      </w:pPr>
    </w:lvl>
    <w:lvl w:ilvl="3">
      <w:start w:val="1"/>
      <w:numFmt w:val="lowerLetter"/>
      <w:lvlText w:val="(%4)"/>
      <w:lvlJc w:val="left"/>
      <w:pPr>
        <w:tabs>
          <w:tab w:val="num" w:pos="714"/>
        </w:tabs>
        <w:ind w:left="714" w:hanging="357"/>
      </w:pPr>
    </w:lvl>
    <w:lvl w:ilvl="4">
      <w:start w:val="1"/>
      <w:numFmt w:val="lowerLetter"/>
      <w:lvlText w:val="(%5)"/>
      <w:lvlJc w:val="left"/>
      <w:pPr>
        <w:tabs>
          <w:tab w:val="num" w:pos="714"/>
        </w:tabs>
        <w:ind w:left="714" w:hanging="357"/>
      </w:pPr>
    </w:lvl>
    <w:lvl w:ilvl="5">
      <w:start w:val="1"/>
      <w:numFmt w:val="lowerLetter"/>
      <w:lvlText w:val="(%6)"/>
      <w:lvlJc w:val="left"/>
      <w:pPr>
        <w:tabs>
          <w:tab w:val="num" w:pos="714"/>
        </w:tabs>
        <w:ind w:left="714" w:hanging="357"/>
      </w:pPr>
    </w:lvl>
    <w:lvl w:ilvl="6">
      <w:start w:val="1"/>
      <w:numFmt w:val="lowerLetter"/>
      <w:lvlText w:val="%7."/>
      <w:lvlJc w:val="left"/>
      <w:pPr>
        <w:tabs>
          <w:tab w:val="num" w:pos="714"/>
        </w:tabs>
        <w:ind w:left="714" w:hanging="357"/>
      </w:pPr>
    </w:lvl>
    <w:lvl w:ilvl="7">
      <w:start w:val="1"/>
      <w:numFmt w:val="lowerLetter"/>
      <w:lvlText w:val="%8."/>
      <w:lvlJc w:val="left"/>
      <w:pPr>
        <w:tabs>
          <w:tab w:val="num" w:pos="714"/>
        </w:tabs>
        <w:ind w:left="714" w:hanging="357"/>
      </w:pPr>
    </w:lvl>
    <w:lvl w:ilvl="8">
      <w:start w:val="1"/>
      <w:numFmt w:val="lowerLetter"/>
      <w:lvlText w:val="%9."/>
      <w:lvlJc w:val="left"/>
      <w:pPr>
        <w:tabs>
          <w:tab w:val="num" w:pos="714"/>
        </w:tabs>
        <w:ind w:left="714" w:hanging="357"/>
      </w:pPr>
    </w:lvl>
  </w:abstractNum>
  <w:abstractNum w:abstractNumId="32">
    <w:nsid w:val="4BE60DD2"/>
    <w:multiLevelType w:val="multilevel"/>
    <w:tmpl w:val="1DF006F0"/>
    <w:lvl w:ilvl="0">
      <w:start w:val="1"/>
      <w:numFmt w:val="decimalZero"/>
      <w:lvlRestart w:val="0"/>
      <w:pStyle w:val="Kop1"/>
      <w:lvlText w:val="%1"/>
      <w:lvlJc w:val="left"/>
      <w:pPr>
        <w:tabs>
          <w:tab w:val="num" w:pos="2154"/>
        </w:tabs>
        <w:ind w:left="2154" w:hanging="2154"/>
      </w:pPr>
      <w:rPr>
        <w:rFonts w:ascii="Verdana" w:hAnsi="Verdana" w:hint="default"/>
      </w:rPr>
    </w:lvl>
    <w:lvl w:ilvl="1">
      <w:start w:val="1"/>
      <w:numFmt w:val="decimalZero"/>
      <w:pStyle w:val="Kop2"/>
      <w:lvlText w:val="%1.%2"/>
      <w:lvlJc w:val="left"/>
      <w:pPr>
        <w:tabs>
          <w:tab w:val="num" w:pos="2154"/>
        </w:tabs>
        <w:ind w:left="2154" w:hanging="2154"/>
      </w:pPr>
      <w:rPr>
        <w:rFonts w:ascii="Verdana" w:hAnsi="Verdana" w:hint="default"/>
      </w:rPr>
    </w:lvl>
    <w:lvl w:ilvl="2">
      <w:start w:val="1"/>
      <w:numFmt w:val="decimalZero"/>
      <w:pStyle w:val="Kop3"/>
      <w:lvlText w:val="%1.%2.%3"/>
      <w:lvlJc w:val="left"/>
      <w:pPr>
        <w:tabs>
          <w:tab w:val="num" w:pos="2154"/>
        </w:tabs>
        <w:ind w:left="2154" w:hanging="2154"/>
      </w:pPr>
      <w:rPr>
        <w:rFonts w:ascii="Verdana" w:hAnsi="Verdana" w:hint="default"/>
      </w:rPr>
    </w:lvl>
    <w:lvl w:ilvl="3">
      <w:start w:val="1"/>
      <w:numFmt w:val="decimalZero"/>
      <w:pStyle w:val="Kop4"/>
      <w:lvlText w:val="%1.%2.%3.%4"/>
      <w:lvlJc w:val="left"/>
      <w:pPr>
        <w:tabs>
          <w:tab w:val="num" w:pos="2154"/>
        </w:tabs>
        <w:ind w:left="2154" w:hanging="2154"/>
      </w:pPr>
      <w:rPr>
        <w:rFonts w:ascii="Verdana" w:hAnsi="Verdana" w:hint="default"/>
      </w:rPr>
    </w:lvl>
    <w:lvl w:ilvl="4">
      <w:start w:val="1"/>
      <w:numFmt w:val="none"/>
      <w:pStyle w:val="Kop5"/>
      <w:lvlText w:val=""/>
      <w:lvlJc w:val="left"/>
      <w:pPr>
        <w:tabs>
          <w:tab w:val="num" w:pos="2154"/>
        </w:tabs>
        <w:ind w:left="2154" w:hanging="2154"/>
      </w:pPr>
      <w:rPr>
        <w:rFonts w:ascii="Verdana" w:hAnsi="Verdana" w:hint="default"/>
      </w:rPr>
    </w:lvl>
    <w:lvl w:ilvl="5">
      <w:start w:val="1"/>
      <w:numFmt w:val="none"/>
      <w:lvlText w:val=""/>
      <w:lvlJc w:val="left"/>
      <w:pPr>
        <w:tabs>
          <w:tab w:val="num" w:pos="6735"/>
        </w:tabs>
        <w:ind w:left="6735" w:hanging="1888"/>
      </w:pPr>
      <w:rPr>
        <w:rFonts w:hint="default"/>
      </w:rPr>
    </w:lvl>
    <w:lvl w:ilvl="6">
      <w:start w:val="1"/>
      <w:numFmt w:val="none"/>
      <w:lvlText w:val=""/>
      <w:lvlJc w:val="left"/>
      <w:pPr>
        <w:tabs>
          <w:tab w:val="num" w:pos="8929"/>
        </w:tabs>
        <w:ind w:left="8929" w:hanging="2194"/>
      </w:pPr>
      <w:rPr>
        <w:rFonts w:hint="default"/>
      </w:rPr>
    </w:lvl>
    <w:lvl w:ilvl="7">
      <w:start w:val="1"/>
      <w:numFmt w:val="none"/>
      <w:lvlText w:val=""/>
      <w:lvlJc w:val="left"/>
      <w:pPr>
        <w:tabs>
          <w:tab w:val="num" w:pos="11429"/>
        </w:tabs>
        <w:ind w:left="11429" w:hanging="2500"/>
      </w:pPr>
      <w:rPr>
        <w:rFonts w:hint="default"/>
      </w:rPr>
    </w:lvl>
    <w:lvl w:ilvl="8">
      <w:start w:val="1"/>
      <w:numFmt w:val="none"/>
      <w:lvlText w:val=""/>
      <w:lvlJc w:val="left"/>
      <w:pPr>
        <w:tabs>
          <w:tab w:val="num" w:pos="14236"/>
        </w:tabs>
        <w:ind w:left="14236" w:hanging="2807"/>
      </w:pPr>
      <w:rPr>
        <w:rFonts w:hint="default"/>
      </w:rPr>
    </w:lvl>
  </w:abstractNum>
  <w:abstractNum w:abstractNumId="33">
    <w:nsid w:val="4ED87A40"/>
    <w:multiLevelType w:val="multilevel"/>
    <w:tmpl w:val="0413001D"/>
    <w:name w:val="BrinkLetters322"/>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4EF55A0C"/>
    <w:multiLevelType w:val="hybridMultilevel"/>
    <w:tmpl w:val="DF1A8858"/>
    <w:lvl w:ilvl="0" w:tplc="341C72C0">
      <w:start w:val="7"/>
      <w:numFmt w:val="bullet"/>
      <w:lvlText w:val="-"/>
      <w:lvlJc w:val="left"/>
      <w:pPr>
        <w:tabs>
          <w:tab w:val="num" w:pos="360"/>
        </w:tabs>
        <w:ind w:left="360" w:hanging="360"/>
      </w:pPr>
      <w:rPr>
        <w:rFonts w:ascii="Times New Roman" w:eastAsia="Times New Roman" w:hAnsi="Times New Roman" w:cs="Times New Roman" w:hint="default"/>
      </w:rPr>
    </w:lvl>
    <w:lvl w:ilvl="1" w:tplc="04130003">
      <w:start w:val="1"/>
      <w:numFmt w:val="bullet"/>
      <w:lvlText w:val="o"/>
      <w:lvlJc w:val="left"/>
      <w:pPr>
        <w:tabs>
          <w:tab w:val="num" w:pos="1080"/>
        </w:tabs>
        <w:ind w:left="1080" w:hanging="360"/>
      </w:pPr>
      <w:rPr>
        <w:rFonts w:ascii="Courier New" w:hAnsi="Courier New" w:cs="Times New Roman"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Times New Roman"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Times New Roman"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35">
    <w:nsid w:val="526F3564"/>
    <w:multiLevelType w:val="hybridMultilevel"/>
    <w:tmpl w:val="532E5FF2"/>
    <w:lvl w:ilvl="0" w:tplc="5B9A8E72">
      <w:start w:val="1"/>
      <w:numFmt w:val="bullet"/>
      <w:lvlText w:val=""/>
      <w:lvlJc w:val="left"/>
      <w:pPr>
        <w:tabs>
          <w:tab w:val="num" w:pos="720"/>
        </w:tabs>
        <w:ind w:left="720" w:hanging="360"/>
      </w:pPr>
      <w:rPr>
        <w:rFonts w:ascii="Symbol" w:hAnsi="Symbol" w:hint="default"/>
        <w:color w:val="1F497D"/>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nsid w:val="590A2463"/>
    <w:multiLevelType w:val="hybridMultilevel"/>
    <w:tmpl w:val="2CF41C38"/>
    <w:lvl w:ilvl="0" w:tplc="060AF598">
      <w:start w:val="1"/>
      <w:numFmt w:val="bullet"/>
      <w:lvlText w:val=""/>
      <w:lvlJc w:val="left"/>
      <w:pPr>
        <w:tabs>
          <w:tab w:val="num" w:pos="720"/>
        </w:tabs>
        <w:ind w:left="720" w:hanging="360"/>
      </w:pPr>
      <w:rPr>
        <w:rFonts w:ascii="Symbol" w:hAnsi="Symbol" w:hint="default"/>
        <w:color w:val="1F497D"/>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nsid w:val="59FB319F"/>
    <w:multiLevelType w:val="hybridMultilevel"/>
    <w:tmpl w:val="C9DA4C52"/>
    <w:lvl w:ilvl="0" w:tplc="7D0CC404">
      <w:start w:val="1"/>
      <w:numFmt w:val="bullet"/>
      <w:lvlText w:val=""/>
      <w:lvlJc w:val="left"/>
      <w:pPr>
        <w:tabs>
          <w:tab w:val="num" w:pos="720"/>
        </w:tabs>
        <w:ind w:left="720" w:hanging="360"/>
      </w:pPr>
      <w:rPr>
        <w:rFonts w:ascii="Symbol" w:hAnsi="Symbol" w:hint="default"/>
        <w:color w:val="1F497D"/>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nsid w:val="600E3F0C"/>
    <w:multiLevelType w:val="hybridMultilevel"/>
    <w:tmpl w:val="025839EC"/>
    <w:lvl w:ilvl="0" w:tplc="95B48570">
      <w:start w:val="1"/>
      <w:numFmt w:val="bullet"/>
      <w:lvlText w:val=""/>
      <w:lvlJc w:val="left"/>
      <w:pPr>
        <w:tabs>
          <w:tab w:val="num" w:pos="720"/>
        </w:tabs>
        <w:ind w:left="720" w:hanging="360"/>
      </w:pPr>
      <w:rPr>
        <w:rFonts w:ascii="Symbol" w:hAnsi="Symbol" w:hint="default"/>
        <w:color w:val="1F497D"/>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nsid w:val="643B7B6D"/>
    <w:multiLevelType w:val="multilevel"/>
    <w:tmpl w:val="43043B64"/>
    <w:name w:val="BrinkLetters2"/>
    <w:lvl w:ilvl="0">
      <w:start w:val="1"/>
      <w:numFmt w:val="upperLetter"/>
      <w:pStyle w:val="Opsomletter1steniveauBrinkGroep"/>
      <w:lvlText w:val="%1"/>
      <w:lvlJc w:val="left"/>
      <w:pPr>
        <w:tabs>
          <w:tab w:val="num" w:pos="357"/>
        </w:tabs>
        <w:ind w:left="357" w:hanging="357"/>
      </w:pPr>
    </w:lvl>
    <w:lvl w:ilvl="1">
      <w:start w:val="1"/>
      <w:numFmt w:val="lowerLetter"/>
      <w:lvlText w:val="%2"/>
      <w:lvlJc w:val="left"/>
      <w:pPr>
        <w:tabs>
          <w:tab w:val="num" w:pos="714"/>
        </w:tabs>
        <w:ind w:left="714" w:hanging="357"/>
      </w:pPr>
    </w:lvl>
    <w:lvl w:ilvl="2">
      <w:start w:val="1"/>
      <w:numFmt w:val="lowerLetter"/>
      <w:lvlText w:val="%3)"/>
      <w:lvlJc w:val="left"/>
      <w:pPr>
        <w:tabs>
          <w:tab w:val="num" w:pos="714"/>
        </w:tabs>
        <w:ind w:left="714" w:hanging="357"/>
      </w:pPr>
    </w:lvl>
    <w:lvl w:ilvl="3">
      <w:start w:val="1"/>
      <w:numFmt w:val="lowerLetter"/>
      <w:lvlText w:val="(%4)"/>
      <w:lvlJc w:val="left"/>
      <w:pPr>
        <w:tabs>
          <w:tab w:val="num" w:pos="714"/>
        </w:tabs>
        <w:ind w:left="714" w:hanging="357"/>
      </w:pPr>
    </w:lvl>
    <w:lvl w:ilvl="4">
      <w:start w:val="1"/>
      <w:numFmt w:val="lowerLetter"/>
      <w:lvlText w:val="(%5)"/>
      <w:lvlJc w:val="left"/>
      <w:pPr>
        <w:tabs>
          <w:tab w:val="num" w:pos="714"/>
        </w:tabs>
        <w:ind w:left="714" w:hanging="357"/>
      </w:pPr>
    </w:lvl>
    <w:lvl w:ilvl="5">
      <w:start w:val="1"/>
      <w:numFmt w:val="lowerLetter"/>
      <w:lvlText w:val="(%6)"/>
      <w:lvlJc w:val="left"/>
      <w:pPr>
        <w:tabs>
          <w:tab w:val="num" w:pos="714"/>
        </w:tabs>
        <w:ind w:left="714" w:hanging="357"/>
      </w:pPr>
    </w:lvl>
    <w:lvl w:ilvl="6">
      <w:start w:val="1"/>
      <w:numFmt w:val="lowerLetter"/>
      <w:lvlText w:val="%7."/>
      <w:lvlJc w:val="left"/>
      <w:pPr>
        <w:tabs>
          <w:tab w:val="num" w:pos="714"/>
        </w:tabs>
        <w:ind w:left="714" w:hanging="357"/>
      </w:pPr>
    </w:lvl>
    <w:lvl w:ilvl="7">
      <w:start w:val="1"/>
      <w:numFmt w:val="lowerLetter"/>
      <w:lvlText w:val="%8."/>
      <w:lvlJc w:val="left"/>
      <w:pPr>
        <w:tabs>
          <w:tab w:val="num" w:pos="714"/>
        </w:tabs>
        <w:ind w:left="714" w:hanging="357"/>
      </w:pPr>
    </w:lvl>
    <w:lvl w:ilvl="8">
      <w:start w:val="1"/>
      <w:numFmt w:val="lowerLetter"/>
      <w:lvlText w:val="%9."/>
      <w:lvlJc w:val="left"/>
      <w:pPr>
        <w:tabs>
          <w:tab w:val="num" w:pos="714"/>
        </w:tabs>
        <w:ind w:left="714" w:hanging="357"/>
      </w:pPr>
    </w:lvl>
  </w:abstractNum>
  <w:abstractNum w:abstractNumId="40">
    <w:nsid w:val="66951D18"/>
    <w:multiLevelType w:val="hybridMultilevel"/>
    <w:tmpl w:val="E8049942"/>
    <w:lvl w:ilvl="0" w:tplc="ECDC7032">
      <w:start w:val="1"/>
      <w:numFmt w:val="bullet"/>
      <w:lvlText w:val=""/>
      <w:lvlJc w:val="left"/>
      <w:pPr>
        <w:tabs>
          <w:tab w:val="num" w:pos="720"/>
        </w:tabs>
        <w:ind w:left="720" w:hanging="360"/>
      </w:pPr>
      <w:rPr>
        <w:rFonts w:ascii="Symbol" w:hAnsi="Symbol" w:hint="default"/>
        <w:color w:val="1F497D"/>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nsid w:val="671975C9"/>
    <w:multiLevelType w:val="hybridMultilevel"/>
    <w:tmpl w:val="970C3EE6"/>
    <w:lvl w:ilvl="0" w:tplc="685C05F2">
      <w:start w:val="1"/>
      <w:numFmt w:val="bullet"/>
      <w:lvlText w:val=""/>
      <w:lvlJc w:val="left"/>
      <w:pPr>
        <w:tabs>
          <w:tab w:val="num" w:pos="720"/>
        </w:tabs>
        <w:ind w:left="720" w:hanging="360"/>
      </w:pPr>
      <w:rPr>
        <w:rFonts w:ascii="Symbol" w:hAnsi="Symbol" w:hint="default"/>
        <w:color w:val="1F497D"/>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nsid w:val="671B4F40"/>
    <w:multiLevelType w:val="hybridMultilevel"/>
    <w:tmpl w:val="D780F772"/>
    <w:lvl w:ilvl="0" w:tplc="658891F6">
      <w:start w:val="1"/>
      <w:numFmt w:val="bullet"/>
      <w:lvlText w:val=""/>
      <w:lvlJc w:val="left"/>
      <w:pPr>
        <w:tabs>
          <w:tab w:val="num" w:pos="720"/>
        </w:tabs>
        <w:ind w:left="720" w:hanging="360"/>
      </w:pPr>
      <w:rPr>
        <w:rFonts w:ascii="Symbol" w:hAnsi="Symbol" w:hint="default"/>
        <w:color w:val="1F497D"/>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nsid w:val="6D510283"/>
    <w:multiLevelType w:val="hybridMultilevel"/>
    <w:tmpl w:val="43185FC8"/>
    <w:lvl w:ilvl="0" w:tplc="199CDB22">
      <w:start w:val="1"/>
      <w:numFmt w:val="bullet"/>
      <w:lvlText w:val=""/>
      <w:lvlJc w:val="left"/>
      <w:pPr>
        <w:tabs>
          <w:tab w:val="num" w:pos="720"/>
        </w:tabs>
        <w:ind w:left="720" w:hanging="360"/>
      </w:pPr>
      <w:rPr>
        <w:rFonts w:ascii="Symbol" w:hAnsi="Symbol" w:hint="default"/>
        <w:color w:val="1F497D"/>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nsid w:val="700952AC"/>
    <w:multiLevelType w:val="multilevel"/>
    <w:tmpl w:val="0413001F"/>
    <w:name w:val="BrinkLetters32"/>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C3557F8"/>
    <w:multiLevelType w:val="hybridMultilevel"/>
    <w:tmpl w:val="26282E48"/>
    <w:lvl w:ilvl="0" w:tplc="01BE3E4A">
      <w:start w:val="1"/>
      <w:numFmt w:val="bullet"/>
      <w:lvlText w:val=""/>
      <w:lvlJc w:val="left"/>
      <w:pPr>
        <w:tabs>
          <w:tab w:val="num" w:pos="644"/>
        </w:tabs>
        <w:ind w:left="644" w:hanging="360"/>
      </w:pPr>
      <w:rPr>
        <w:rFonts w:ascii="Symbol" w:hAnsi="Symbol" w:hint="default"/>
        <w:color w:val="1F497D"/>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32"/>
  </w:num>
  <w:num w:numId="3">
    <w:abstractNumId w:val="32"/>
  </w:num>
  <w:num w:numId="4">
    <w:abstractNumId w:val="32"/>
  </w:num>
  <w:num w:numId="5">
    <w:abstractNumId w:val="32"/>
  </w:num>
  <w:num w:numId="6">
    <w:abstractNumId w:val="17"/>
  </w:num>
  <w:num w:numId="7">
    <w:abstractNumId w:val="21"/>
  </w:num>
  <w:num w:numId="8">
    <w:abstractNumId w:val="24"/>
  </w:num>
  <w:num w:numId="9">
    <w:abstractNumId w:val="30"/>
  </w:num>
  <w:num w:numId="10">
    <w:abstractNumId w:val="27"/>
  </w:num>
  <w:num w:numId="11">
    <w:abstractNumId w:val="39"/>
  </w:num>
  <w:num w:numId="12">
    <w:abstractNumId w:val="12"/>
  </w:num>
  <w:num w:numId="13">
    <w:abstractNumId w:val="44"/>
  </w:num>
  <w:num w:numId="14">
    <w:abstractNumId w:val="33"/>
  </w:num>
  <w:num w:numId="15">
    <w:abstractNumId w:val="29"/>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1"/>
  </w:num>
  <w:num w:numId="27">
    <w:abstractNumId w:val="25"/>
  </w:num>
  <w:num w:numId="28">
    <w:abstractNumId w:val="16"/>
  </w:num>
  <w:num w:numId="29">
    <w:abstractNumId w:val="36"/>
  </w:num>
  <w:num w:numId="30">
    <w:abstractNumId w:val="18"/>
  </w:num>
  <w:num w:numId="31">
    <w:abstractNumId w:val="13"/>
  </w:num>
  <w:num w:numId="32">
    <w:abstractNumId w:val="37"/>
  </w:num>
  <w:num w:numId="33">
    <w:abstractNumId w:val="43"/>
  </w:num>
  <w:num w:numId="34">
    <w:abstractNumId w:val="42"/>
  </w:num>
  <w:num w:numId="35">
    <w:abstractNumId w:val="20"/>
  </w:num>
  <w:num w:numId="36">
    <w:abstractNumId w:val="38"/>
  </w:num>
  <w:num w:numId="37">
    <w:abstractNumId w:val="26"/>
  </w:num>
  <w:num w:numId="38">
    <w:abstractNumId w:val="15"/>
  </w:num>
  <w:num w:numId="39">
    <w:abstractNumId w:val="41"/>
  </w:num>
  <w:num w:numId="40">
    <w:abstractNumId w:val="40"/>
  </w:num>
  <w:num w:numId="41">
    <w:abstractNumId w:val="28"/>
  </w:num>
  <w:num w:numId="42">
    <w:abstractNumId w:val="45"/>
  </w:num>
  <w:num w:numId="43">
    <w:abstractNumId w:val="22"/>
  </w:num>
  <w:num w:numId="44">
    <w:abstractNumId w:val="19"/>
  </w:num>
  <w:num w:numId="45">
    <w:abstractNumId w:val="35"/>
  </w:num>
  <w:num w:numId="46">
    <w:abstractNumId w:val="23"/>
  </w:num>
  <w:num w:numId="47">
    <w:abstractNumId w:val="10"/>
  </w:num>
  <w:num w:numId="48">
    <w:abstractNumId w:val="34"/>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ncept" w:val="Onwaar"/>
    <w:docVar w:name="foto" w:val="Onwaar"/>
    <w:docVar w:name="goldcertified" w:val="Onwaar"/>
    <w:docVar w:name="logo" w:val="Waar"/>
  </w:docVars>
  <w:rsids>
    <w:rsidRoot w:val="00750E0C"/>
    <w:rsid w:val="0000652D"/>
    <w:rsid w:val="00013732"/>
    <w:rsid w:val="00021467"/>
    <w:rsid w:val="000230A8"/>
    <w:rsid w:val="00043F22"/>
    <w:rsid w:val="00060B95"/>
    <w:rsid w:val="00090D02"/>
    <w:rsid w:val="00093650"/>
    <w:rsid w:val="000A7E8D"/>
    <w:rsid w:val="000B0AB3"/>
    <w:rsid w:val="000D17E7"/>
    <w:rsid w:val="000D3D70"/>
    <w:rsid w:val="000F72FB"/>
    <w:rsid w:val="00112B50"/>
    <w:rsid w:val="00115A57"/>
    <w:rsid w:val="00127B09"/>
    <w:rsid w:val="00141F9C"/>
    <w:rsid w:val="00147DC7"/>
    <w:rsid w:val="001554F6"/>
    <w:rsid w:val="0015567C"/>
    <w:rsid w:val="0016753D"/>
    <w:rsid w:val="00187782"/>
    <w:rsid w:val="00193495"/>
    <w:rsid w:val="00194310"/>
    <w:rsid w:val="001C4312"/>
    <w:rsid w:val="001C5888"/>
    <w:rsid w:val="001C739D"/>
    <w:rsid w:val="001D2098"/>
    <w:rsid w:val="001F1DC3"/>
    <w:rsid w:val="001F3088"/>
    <w:rsid w:val="001F666A"/>
    <w:rsid w:val="001F77F1"/>
    <w:rsid w:val="00244277"/>
    <w:rsid w:val="00252D03"/>
    <w:rsid w:val="00255A92"/>
    <w:rsid w:val="0027488C"/>
    <w:rsid w:val="00275FEE"/>
    <w:rsid w:val="00282A36"/>
    <w:rsid w:val="00282B2F"/>
    <w:rsid w:val="002864CD"/>
    <w:rsid w:val="002876EA"/>
    <w:rsid w:val="00291A5B"/>
    <w:rsid w:val="002A35C8"/>
    <w:rsid w:val="002B0453"/>
    <w:rsid w:val="002B1A95"/>
    <w:rsid w:val="002E063E"/>
    <w:rsid w:val="003013E9"/>
    <w:rsid w:val="00314965"/>
    <w:rsid w:val="00314E90"/>
    <w:rsid w:val="00322FFC"/>
    <w:rsid w:val="0032384F"/>
    <w:rsid w:val="003441CD"/>
    <w:rsid w:val="003741E4"/>
    <w:rsid w:val="003848B1"/>
    <w:rsid w:val="003A449F"/>
    <w:rsid w:val="00422434"/>
    <w:rsid w:val="00430F25"/>
    <w:rsid w:val="00435BF0"/>
    <w:rsid w:val="00461104"/>
    <w:rsid w:val="004754FA"/>
    <w:rsid w:val="00481ED9"/>
    <w:rsid w:val="00491B06"/>
    <w:rsid w:val="004B102C"/>
    <w:rsid w:val="004C04D4"/>
    <w:rsid w:val="004E21C6"/>
    <w:rsid w:val="004F180D"/>
    <w:rsid w:val="004F3FF4"/>
    <w:rsid w:val="004F4D3C"/>
    <w:rsid w:val="00537CB0"/>
    <w:rsid w:val="00540376"/>
    <w:rsid w:val="00564391"/>
    <w:rsid w:val="005653BB"/>
    <w:rsid w:val="00573CEF"/>
    <w:rsid w:val="005878BA"/>
    <w:rsid w:val="00595F8D"/>
    <w:rsid w:val="005A4F04"/>
    <w:rsid w:val="005B4F78"/>
    <w:rsid w:val="005B537C"/>
    <w:rsid w:val="005E791A"/>
    <w:rsid w:val="005F0C6E"/>
    <w:rsid w:val="005F3A5D"/>
    <w:rsid w:val="006040D8"/>
    <w:rsid w:val="00605870"/>
    <w:rsid w:val="0061583A"/>
    <w:rsid w:val="006240EF"/>
    <w:rsid w:val="0065336F"/>
    <w:rsid w:val="0066052D"/>
    <w:rsid w:val="00667DF1"/>
    <w:rsid w:val="006734BC"/>
    <w:rsid w:val="00680DB7"/>
    <w:rsid w:val="006952FA"/>
    <w:rsid w:val="006B3819"/>
    <w:rsid w:val="006E4893"/>
    <w:rsid w:val="006E4B36"/>
    <w:rsid w:val="006E7E46"/>
    <w:rsid w:val="00722AAD"/>
    <w:rsid w:val="0074115A"/>
    <w:rsid w:val="00750E0C"/>
    <w:rsid w:val="0075370A"/>
    <w:rsid w:val="00754D7B"/>
    <w:rsid w:val="00767829"/>
    <w:rsid w:val="007A0EB2"/>
    <w:rsid w:val="007C5EB0"/>
    <w:rsid w:val="007C6560"/>
    <w:rsid w:val="007D0305"/>
    <w:rsid w:val="00803E26"/>
    <w:rsid w:val="00815D5C"/>
    <w:rsid w:val="008408D3"/>
    <w:rsid w:val="00841762"/>
    <w:rsid w:val="00870195"/>
    <w:rsid w:val="00876381"/>
    <w:rsid w:val="008919B3"/>
    <w:rsid w:val="008A4EBE"/>
    <w:rsid w:val="008B05F0"/>
    <w:rsid w:val="008C690E"/>
    <w:rsid w:val="008D1116"/>
    <w:rsid w:val="008D1164"/>
    <w:rsid w:val="008E4FE3"/>
    <w:rsid w:val="008F5E9A"/>
    <w:rsid w:val="008F6CB1"/>
    <w:rsid w:val="0090041C"/>
    <w:rsid w:val="009035CA"/>
    <w:rsid w:val="009055CD"/>
    <w:rsid w:val="00940C06"/>
    <w:rsid w:val="00945B92"/>
    <w:rsid w:val="00945C08"/>
    <w:rsid w:val="009509ED"/>
    <w:rsid w:val="0097466F"/>
    <w:rsid w:val="009771D6"/>
    <w:rsid w:val="009816BE"/>
    <w:rsid w:val="009A5AD3"/>
    <w:rsid w:val="009F452C"/>
    <w:rsid w:val="009F615C"/>
    <w:rsid w:val="00A0030E"/>
    <w:rsid w:val="00A020D6"/>
    <w:rsid w:val="00A07B62"/>
    <w:rsid w:val="00A12FFB"/>
    <w:rsid w:val="00A16F1C"/>
    <w:rsid w:val="00A65F52"/>
    <w:rsid w:val="00A65FD6"/>
    <w:rsid w:val="00A751FB"/>
    <w:rsid w:val="00A76016"/>
    <w:rsid w:val="00A92C24"/>
    <w:rsid w:val="00AA0159"/>
    <w:rsid w:val="00AA12B4"/>
    <w:rsid w:val="00AA6903"/>
    <w:rsid w:val="00AB280C"/>
    <w:rsid w:val="00AD4260"/>
    <w:rsid w:val="00AE14EA"/>
    <w:rsid w:val="00B140CA"/>
    <w:rsid w:val="00B14795"/>
    <w:rsid w:val="00B22FEB"/>
    <w:rsid w:val="00B45253"/>
    <w:rsid w:val="00B52792"/>
    <w:rsid w:val="00B6082A"/>
    <w:rsid w:val="00B76B99"/>
    <w:rsid w:val="00B81FD7"/>
    <w:rsid w:val="00B943DB"/>
    <w:rsid w:val="00BB4178"/>
    <w:rsid w:val="00BE0DBC"/>
    <w:rsid w:val="00BE2276"/>
    <w:rsid w:val="00C20054"/>
    <w:rsid w:val="00C32199"/>
    <w:rsid w:val="00C37C66"/>
    <w:rsid w:val="00C43EDB"/>
    <w:rsid w:val="00C50522"/>
    <w:rsid w:val="00CC7280"/>
    <w:rsid w:val="00CD3D4F"/>
    <w:rsid w:val="00CD5645"/>
    <w:rsid w:val="00CE3F6C"/>
    <w:rsid w:val="00CE6E14"/>
    <w:rsid w:val="00CF5691"/>
    <w:rsid w:val="00D15AFA"/>
    <w:rsid w:val="00D32E89"/>
    <w:rsid w:val="00D37DEB"/>
    <w:rsid w:val="00D747CA"/>
    <w:rsid w:val="00D86BFA"/>
    <w:rsid w:val="00D96DB5"/>
    <w:rsid w:val="00DC0A1B"/>
    <w:rsid w:val="00DD464F"/>
    <w:rsid w:val="00DE4517"/>
    <w:rsid w:val="00E01EE9"/>
    <w:rsid w:val="00E0641B"/>
    <w:rsid w:val="00E0686D"/>
    <w:rsid w:val="00E25454"/>
    <w:rsid w:val="00E33B80"/>
    <w:rsid w:val="00E47A80"/>
    <w:rsid w:val="00E52E78"/>
    <w:rsid w:val="00E57BE5"/>
    <w:rsid w:val="00E61EB0"/>
    <w:rsid w:val="00E81E91"/>
    <w:rsid w:val="00EB2552"/>
    <w:rsid w:val="00EB2A14"/>
    <w:rsid w:val="00EB578D"/>
    <w:rsid w:val="00EB7E28"/>
    <w:rsid w:val="00EC2D19"/>
    <w:rsid w:val="00EC6389"/>
    <w:rsid w:val="00ED099D"/>
    <w:rsid w:val="00ED1EA0"/>
    <w:rsid w:val="00EE1614"/>
    <w:rsid w:val="00EF0D52"/>
    <w:rsid w:val="00F07026"/>
    <w:rsid w:val="00F153A2"/>
    <w:rsid w:val="00F36541"/>
    <w:rsid w:val="00F3679D"/>
    <w:rsid w:val="00F9410B"/>
    <w:rsid w:val="00FA365E"/>
    <w:rsid w:val="00FB2168"/>
    <w:rsid w:val="00FD65D7"/>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Standaard">
    <w:name w:val="Normal"/>
    <w:rsid w:val="007D0305"/>
    <w:pPr>
      <w:spacing w:line="283" w:lineRule="atLeast"/>
    </w:pPr>
    <w:rPr>
      <w:rFonts w:ascii="Verdana" w:hAnsi="Verdana"/>
      <w:sz w:val="17"/>
    </w:rPr>
  </w:style>
  <w:style w:type="paragraph" w:styleId="Kop1">
    <w:name w:val="heading 1"/>
    <w:basedOn w:val="Standaard"/>
    <w:next w:val="Standaard"/>
    <w:link w:val="Kop1Char"/>
    <w:uiPriority w:val="9"/>
    <w:qFormat/>
    <w:pPr>
      <w:numPr>
        <w:numId w:val="1"/>
      </w:numPr>
      <w:spacing w:before="240" w:line="280" w:lineRule="atLeast"/>
      <w:outlineLvl w:val="0"/>
    </w:pPr>
    <w:rPr>
      <w:b/>
      <w:caps/>
      <w:spacing w:val="20"/>
    </w:rPr>
  </w:style>
  <w:style w:type="paragraph" w:styleId="Kop2">
    <w:name w:val="heading 2"/>
    <w:basedOn w:val="Standaard"/>
    <w:next w:val="Standaard"/>
    <w:link w:val="Kop2Char"/>
    <w:uiPriority w:val="9"/>
    <w:qFormat/>
    <w:pPr>
      <w:keepNext/>
      <w:numPr>
        <w:ilvl w:val="1"/>
        <w:numId w:val="2"/>
      </w:numPr>
      <w:spacing w:before="240" w:line="280" w:lineRule="atLeast"/>
      <w:outlineLvl w:val="1"/>
    </w:pPr>
    <w:rPr>
      <w:b/>
    </w:rPr>
  </w:style>
  <w:style w:type="paragraph" w:styleId="Kop3">
    <w:name w:val="heading 3"/>
    <w:basedOn w:val="Standaard"/>
    <w:next w:val="Standaard"/>
    <w:uiPriority w:val="9"/>
    <w:qFormat/>
    <w:pPr>
      <w:keepNext/>
      <w:numPr>
        <w:ilvl w:val="2"/>
        <w:numId w:val="3"/>
      </w:numPr>
      <w:spacing w:before="240" w:line="280" w:lineRule="atLeast"/>
      <w:outlineLvl w:val="2"/>
    </w:pPr>
    <w:rPr>
      <w:b/>
    </w:rPr>
  </w:style>
  <w:style w:type="paragraph" w:styleId="Kop4">
    <w:name w:val="heading 4"/>
    <w:basedOn w:val="Standaard"/>
    <w:next w:val="Standaard"/>
    <w:uiPriority w:val="9"/>
    <w:qFormat/>
    <w:pPr>
      <w:numPr>
        <w:ilvl w:val="3"/>
        <w:numId w:val="4"/>
      </w:numPr>
      <w:spacing w:before="240" w:line="280" w:lineRule="atLeast"/>
      <w:ind w:left="2155" w:hanging="2155"/>
      <w:outlineLvl w:val="3"/>
    </w:pPr>
    <w:rPr>
      <w:b/>
    </w:rPr>
  </w:style>
  <w:style w:type="paragraph" w:styleId="Kop5">
    <w:name w:val="heading 5"/>
    <w:basedOn w:val="Standaard"/>
    <w:next w:val="Standaard"/>
    <w:qFormat/>
    <w:pPr>
      <w:numPr>
        <w:ilvl w:val="4"/>
        <w:numId w:val="5"/>
      </w:numPr>
      <w:spacing w:before="240" w:after="60" w:line="280" w:lineRule="atLeast"/>
      <w:outlineLvl w:val="4"/>
    </w:pPr>
    <w:rPr>
      <w:rFonts w:ascii="Arial" w:hAnsi="Arial"/>
    </w:rPr>
  </w:style>
  <w:style w:type="paragraph" w:styleId="Kop6">
    <w:name w:val="heading 6"/>
    <w:basedOn w:val="Standaard"/>
    <w:next w:val="Standaard"/>
    <w:pPr>
      <w:spacing w:before="240" w:after="60"/>
      <w:outlineLvl w:val="5"/>
    </w:pPr>
    <w:rPr>
      <w:rFonts w:ascii="Times New Roman" w:hAnsi="Times New Roman"/>
      <w:i/>
      <w:sz w:val="22"/>
    </w:rPr>
  </w:style>
  <w:style w:type="paragraph" w:styleId="Kop7">
    <w:name w:val="heading 7"/>
    <w:aliases w:val="Heading 7 Projectnaam BrinkGroep,Projectnaam"/>
    <w:basedOn w:val="Standaard"/>
    <w:pPr>
      <w:spacing w:before="240" w:after="60" w:line="480" w:lineRule="atLeast"/>
      <w:outlineLvl w:val="6"/>
    </w:pPr>
    <w:rPr>
      <w:spacing w:val="20"/>
      <w:sz w:val="22"/>
    </w:rPr>
  </w:style>
  <w:style w:type="paragraph" w:styleId="Kop8">
    <w:name w:val="heading 8"/>
    <w:aliases w:val="Heading 8 Titel BrinkGroep,RapTitel"/>
    <w:basedOn w:val="Standaard"/>
    <w:pPr>
      <w:spacing w:line="566" w:lineRule="atLeast"/>
      <w:outlineLvl w:val="7"/>
    </w:pPr>
    <w:rPr>
      <w:b/>
      <w:spacing w:val="20"/>
      <w:sz w:val="30"/>
    </w:rPr>
  </w:style>
  <w:style w:type="paragraph" w:styleId="Kop9">
    <w:name w:val="heading 9"/>
    <w:basedOn w:val="Standaard"/>
    <w:next w:val="Standaard"/>
    <w:pPr>
      <w:spacing w:before="240" w:after="60"/>
      <w:outlineLvl w:val="8"/>
    </w:pPr>
    <w:rPr>
      <w:rFonts w:ascii="Arial" w:hAnsi="Arial"/>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pPr>
      <w:tabs>
        <w:tab w:val="left" w:pos="2109"/>
        <w:tab w:val="left" w:pos="3810"/>
      </w:tabs>
      <w:spacing w:line="280" w:lineRule="exact"/>
    </w:pPr>
    <w:rPr>
      <w:sz w:val="13"/>
    </w:rPr>
  </w:style>
  <w:style w:type="paragraph" w:customStyle="1" w:styleId="Info">
    <w:name w:val="Info"/>
    <w:basedOn w:val="Standaard"/>
    <w:pPr>
      <w:ind w:right="-852"/>
    </w:pPr>
  </w:style>
  <w:style w:type="paragraph" w:styleId="Documentstructuur">
    <w:name w:val="Document Map"/>
    <w:basedOn w:val="Standaard"/>
    <w:semiHidden/>
    <w:pPr>
      <w:shd w:val="clear" w:color="auto" w:fill="000080"/>
    </w:pPr>
    <w:rPr>
      <w:rFonts w:ascii="Tahoma" w:hAnsi="Tahoma"/>
    </w:rPr>
  </w:style>
  <w:style w:type="character" w:styleId="Paginanummer">
    <w:name w:val="page number"/>
    <w:basedOn w:val="Standaardalinea-lettertype"/>
    <w:semiHidden/>
  </w:style>
  <w:style w:type="paragraph" w:styleId="Inhopg1">
    <w:name w:val="toc 1"/>
    <w:basedOn w:val="Standaard"/>
    <w:next w:val="Standaard"/>
    <w:uiPriority w:val="39"/>
    <w:pPr>
      <w:tabs>
        <w:tab w:val="left" w:pos="2160"/>
        <w:tab w:val="right" w:pos="8789"/>
      </w:tabs>
      <w:spacing w:before="283"/>
      <w:ind w:left="2160" w:hanging="2160"/>
    </w:pPr>
    <w:rPr>
      <w:caps/>
      <w:noProof/>
      <w:szCs w:val="17"/>
    </w:rPr>
  </w:style>
  <w:style w:type="paragraph" w:styleId="Inhopg2">
    <w:name w:val="toc 2"/>
    <w:basedOn w:val="Standaard"/>
    <w:next w:val="Standaard"/>
    <w:uiPriority w:val="39"/>
    <w:pPr>
      <w:tabs>
        <w:tab w:val="left" w:pos="2160"/>
        <w:tab w:val="right" w:pos="8789"/>
      </w:tabs>
      <w:ind w:left="2160" w:hanging="2160"/>
    </w:pPr>
    <w:rPr>
      <w:noProof/>
      <w:szCs w:val="17"/>
    </w:rPr>
  </w:style>
  <w:style w:type="paragraph" w:styleId="Inhopg3">
    <w:name w:val="toc 3"/>
    <w:basedOn w:val="Standaard"/>
    <w:next w:val="Standaard"/>
    <w:semiHidden/>
    <w:pPr>
      <w:tabs>
        <w:tab w:val="left" w:pos="2155"/>
        <w:tab w:val="right" w:pos="8789"/>
      </w:tabs>
      <w:ind w:left="2160" w:hanging="2160"/>
    </w:pPr>
    <w:rPr>
      <w:noProof/>
      <w:szCs w:val="17"/>
    </w:rPr>
  </w:style>
  <w:style w:type="paragraph" w:styleId="Inhopg4">
    <w:name w:val="toc 4"/>
    <w:basedOn w:val="Standaard"/>
    <w:next w:val="Standaard"/>
    <w:semiHidden/>
    <w:pPr>
      <w:tabs>
        <w:tab w:val="right" w:pos="2155"/>
        <w:tab w:val="right" w:pos="8789"/>
      </w:tabs>
      <w:ind w:left="440"/>
    </w:pPr>
    <w:rPr>
      <w:sz w:val="20"/>
    </w:rPr>
  </w:style>
  <w:style w:type="paragraph" w:styleId="Inhopg5">
    <w:name w:val="toc 5"/>
    <w:basedOn w:val="Standaard"/>
    <w:next w:val="Standaard"/>
    <w:semiHidden/>
    <w:pPr>
      <w:tabs>
        <w:tab w:val="right" w:pos="8505"/>
      </w:tabs>
      <w:ind w:left="660"/>
    </w:pPr>
    <w:rPr>
      <w:sz w:val="20"/>
    </w:rPr>
  </w:style>
  <w:style w:type="paragraph" w:styleId="Inhopg6">
    <w:name w:val="toc 6"/>
    <w:basedOn w:val="Standaard"/>
    <w:next w:val="Standaard"/>
    <w:semiHidden/>
    <w:pPr>
      <w:tabs>
        <w:tab w:val="right" w:pos="8505"/>
      </w:tabs>
      <w:ind w:left="880"/>
    </w:pPr>
    <w:rPr>
      <w:sz w:val="20"/>
    </w:rPr>
  </w:style>
  <w:style w:type="paragraph" w:styleId="Inhopg7">
    <w:name w:val="toc 7"/>
    <w:basedOn w:val="Standaard"/>
    <w:next w:val="Standaard"/>
    <w:uiPriority w:val="39"/>
    <w:pPr>
      <w:framePr w:hSpace="141" w:vSpace="141" w:wrap="around" w:vAnchor="page" w:hAnchor="page" w:x="12001" w:y="1"/>
      <w:tabs>
        <w:tab w:val="right" w:pos="8505"/>
      </w:tabs>
    </w:pPr>
    <w:rPr>
      <w:noProof/>
      <w:color w:val="FFFFFF"/>
      <w:sz w:val="2"/>
      <w:szCs w:val="22"/>
    </w:rPr>
  </w:style>
  <w:style w:type="paragraph" w:styleId="Inhopg8">
    <w:name w:val="toc 8"/>
    <w:basedOn w:val="ZsysBasisBrinkgroep"/>
    <w:uiPriority w:val="39"/>
    <w:pPr>
      <w:framePr w:hSpace="141" w:vSpace="141" w:wrap="around" w:vAnchor="page" w:hAnchor="page" w:x="12001" w:y="6001" w:anchorLock="1"/>
    </w:pPr>
    <w:rPr>
      <w:noProof/>
      <w:color w:val="FFFFFF"/>
      <w:sz w:val="2"/>
    </w:rPr>
  </w:style>
  <w:style w:type="paragraph" w:styleId="Inhopg9">
    <w:name w:val="toc 9"/>
    <w:basedOn w:val="Standaard"/>
    <w:next w:val="Standaard"/>
    <w:semiHidden/>
    <w:pPr>
      <w:tabs>
        <w:tab w:val="right" w:pos="8505"/>
      </w:tabs>
      <w:ind w:left="1540"/>
    </w:pPr>
    <w:rPr>
      <w:sz w:val="20"/>
    </w:rPr>
  </w:style>
  <w:style w:type="paragraph" w:styleId="Voettekst">
    <w:name w:val="footer"/>
    <w:basedOn w:val="Standaard"/>
    <w:semiHidden/>
    <w:pPr>
      <w:tabs>
        <w:tab w:val="center" w:pos="4536"/>
        <w:tab w:val="right" w:pos="9072"/>
      </w:tabs>
    </w:pPr>
    <w:rPr>
      <w:spacing w:val="20"/>
      <w:sz w:val="13"/>
    </w:rPr>
  </w:style>
  <w:style w:type="paragraph" w:customStyle="1" w:styleId="ZsysBasisBrinkgroep">
    <w:name w:val="ZsysBasis Brinkgroep"/>
    <w:pPr>
      <w:spacing w:line="283" w:lineRule="exact"/>
    </w:pPr>
    <w:rPr>
      <w:rFonts w:ascii="Verdana" w:hAnsi="Verdana"/>
      <w:sz w:val="17"/>
    </w:rPr>
  </w:style>
  <w:style w:type="paragraph" w:customStyle="1" w:styleId="BasistekstBrinkGroep">
    <w:name w:val="Basistekst Brink Groep"/>
    <w:basedOn w:val="ZsysBasisBrinkgroep"/>
    <w:qFormat/>
  </w:style>
  <w:style w:type="character" w:styleId="GevolgdeHyperlink">
    <w:name w:val="FollowedHyperlink"/>
    <w:basedOn w:val="Standaardalinea-lettertype"/>
    <w:semiHidden/>
    <w:rPr>
      <w:color w:val="auto"/>
      <w:u w:val="none"/>
    </w:rPr>
  </w:style>
  <w:style w:type="character" w:styleId="Hyperlink">
    <w:name w:val="Hyperlink"/>
    <w:basedOn w:val="Standaardalinea-lettertype"/>
    <w:semiHidden/>
    <w:rPr>
      <w:color w:val="auto"/>
      <w:u w:val="none"/>
    </w:rPr>
  </w:style>
  <w:style w:type="paragraph" w:customStyle="1" w:styleId="DocgegevensBrinkGroep">
    <w:name w:val="Doc.gegevens Brink Groep"/>
    <w:basedOn w:val="ZsysBasisBrinkgroep"/>
    <w:pPr>
      <w:suppressAutoHyphens/>
    </w:pPr>
  </w:style>
  <w:style w:type="paragraph" w:customStyle="1" w:styleId="DockopjesBrinkGroep">
    <w:name w:val="Doc.kopjes Brink Groep"/>
    <w:basedOn w:val="ZsysBasisBrinkgroep"/>
    <w:pPr>
      <w:framePr w:wrap="auto" w:vAnchor="page" w:hAnchor="text" w:y="2382"/>
      <w:suppressAutoHyphens/>
      <w:overflowPunct w:val="0"/>
      <w:autoSpaceDE w:val="0"/>
      <w:autoSpaceDN w:val="0"/>
      <w:adjustRightInd w:val="0"/>
      <w:textAlignment w:val="baseline"/>
    </w:pPr>
    <w:rPr>
      <w:spacing w:val="20"/>
      <w:sz w:val="13"/>
    </w:rPr>
  </w:style>
  <w:style w:type="paragraph" w:customStyle="1" w:styleId="DocnaamBrinkGroep">
    <w:name w:val="Doc.naam Brink Groep"/>
    <w:basedOn w:val="ZsysBasisBrinkgroep"/>
    <w:pPr>
      <w:suppressAutoHyphens/>
      <w:spacing w:after="840"/>
    </w:pPr>
    <w:rPr>
      <w:b/>
      <w:spacing w:val="40"/>
      <w:kern w:val="60"/>
      <w:sz w:val="19"/>
    </w:rPr>
  </w:style>
  <w:style w:type="paragraph" w:customStyle="1" w:styleId="Inspring1steniveauBrinkGroep">
    <w:name w:val="Inspring 1ste niveau Brink Groep"/>
    <w:basedOn w:val="Standaard"/>
    <w:uiPriority w:val="49"/>
    <w:qFormat/>
    <w:pPr>
      <w:tabs>
        <w:tab w:val="left" w:pos="357"/>
      </w:tabs>
      <w:ind w:left="357" w:hanging="357"/>
    </w:pPr>
    <w:rPr>
      <w:lang w:eastAsia="en-US"/>
    </w:rPr>
  </w:style>
  <w:style w:type="paragraph" w:customStyle="1" w:styleId="Inspring2deniveauBrinkGroep">
    <w:name w:val="Inspring 2de niveau Brink Groep"/>
    <w:basedOn w:val="Standaard"/>
    <w:uiPriority w:val="49"/>
    <w:qFormat/>
    <w:pPr>
      <w:tabs>
        <w:tab w:val="left" w:pos="714"/>
      </w:tabs>
      <w:ind w:left="714" w:hanging="357"/>
    </w:pPr>
    <w:rPr>
      <w:lang w:eastAsia="en-US"/>
    </w:rPr>
  </w:style>
  <w:style w:type="paragraph" w:customStyle="1" w:styleId="Inspring3deniveauBrinkGroep">
    <w:name w:val="Inspring 3de niveau Brink Groep"/>
    <w:basedOn w:val="Standaard"/>
    <w:uiPriority w:val="49"/>
    <w:qFormat/>
    <w:pPr>
      <w:tabs>
        <w:tab w:val="left" w:pos="1071"/>
      </w:tabs>
      <w:ind w:left="1071" w:hanging="357"/>
    </w:pPr>
    <w:rPr>
      <w:lang w:eastAsia="en-US"/>
    </w:rPr>
  </w:style>
  <w:style w:type="paragraph" w:customStyle="1" w:styleId="Opsomcijfer1steniveauBrinkGroep">
    <w:name w:val="Opsomcijfer 1ste niveau Brink Groep"/>
    <w:basedOn w:val="Standaard"/>
    <w:uiPriority w:val="29"/>
    <w:qFormat/>
    <w:rsid w:val="005653BB"/>
    <w:pPr>
      <w:numPr>
        <w:numId w:val="9"/>
      </w:numPr>
    </w:pPr>
    <w:rPr>
      <w:lang w:eastAsia="en-US"/>
    </w:rPr>
  </w:style>
  <w:style w:type="paragraph" w:customStyle="1" w:styleId="Opsomcijfer2deniveauBrinkGroep">
    <w:name w:val="Opsomcijfer 2de niveau Brink Groep"/>
    <w:basedOn w:val="Standaard"/>
    <w:uiPriority w:val="29"/>
    <w:qFormat/>
    <w:rsid w:val="005653BB"/>
    <w:pPr>
      <w:numPr>
        <w:ilvl w:val="1"/>
        <w:numId w:val="10"/>
      </w:numPr>
    </w:pPr>
    <w:rPr>
      <w:lang w:eastAsia="en-US"/>
    </w:rPr>
  </w:style>
  <w:style w:type="paragraph" w:customStyle="1" w:styleId="Opsomletter1steniveauBrinkGroep">
    <w:name w:val="Opsomletter 1ste niveau Brink Groep"/>
    <w:basedOn w:val="Standaard"/>
    <w:uiPriority w:val="39"/>
    <w:qFormat/>
    <w:rsid w:val="005653BB"/>
    <w:pPr>
      <w:numPr>
        <w:numId w:val="11"/>
      </w:numPr>
    </w:pPr>
    <w:rPr>
      <w:lang w:eastAsia="en-US"/>
    </w:rPr>
  </w:style>
  <w:style w:type="paragraph" w:customStyle="1" w:styleId="Opsomletter2deniveauBrinkGroep">
    <w:name w:val="Opsomletter 2de niveau Brink Groep"/>
    <w:basedOn w:val="Standaard"/>
    <w:uiPriority w:val="39"/>
    <w:qFormat/>
    <w:rsid w:val="005653BB"/>
    <w:pPr>
      <w:numPr>
        <w:ilvl w:val="1"/>
        <w:numId w:val="12"/>
      </w:numPr>
    </w:pPr>
    <w:rPr>
      <w:szCs w:val="18"/>
      <w:lang w:eastAsia="en-US"/>
    </w:rPr>
  </w:style>
  <w:style w:type="paragraph" w:customStyle="1" w:styleId="Opsomstreepje1steniveauBrinkGroep">
    <w:name w:val="Opsomstreepje 1ste niveau Brink Groep"/>
    <w:basedOn w:val="ZsysBasisBrinkGroep0"/>
    <w:uiPriority w:val="19"/>
    <w:qFormat/>
    <w:pPr>
      <w:numPr>
        <w:numId w:val="6"/>
      </w:numPr>
      <w:tabs>
        <w:tab w:val="clear" w:pos="360"/>
        <w:tab w:val="left" w:pos="357"/>
      </w:tabs>
      <w:ind w:left="357" w:hanging="357"/>
    </w:pPr>
    <w:rPr>
      <w:lang w:eastAsia="en-US"/>
    </w:rPr>
  </w:style>
  <w:style w:type="paragraph" w:customStyle="1" w:styleId="Opsomstreepje2deniveauBrinkGroep">
    <w:name w:val="Opsomstreepje 2de niveau Brink Groep"/>
    <w:basedOn w:val="ZsysBasisBrinkGroep0"/>
    <w:uiPriority w:val="19"/>
    <w:qFormat/>
    <w:pPr>
      <w:numPr>
        <w:numId w:val="7"/>
      </w:numPr>
    </w:pPr>
    <w:rPr>
      <w:lang w:eastAsia="en-US"/>
    </w:rPr>
  </w:style>
  <w:style w:type="paragraph" w:customStyle="1" w:styleId="Opsomstreepje3deniveauBrinkGroep">
    <w:name w:val="Opsomstreepje 3de niveau Brink Groep"/>
    <w:basedOn w:val="ZsysBasisBrinkGroep0"/>
    <w:uiPriority w:val="19"/>
    <w:qFormat/>
    <w:pPr>
      <w:numPr>
        <w:numId w:val="8"/>
      </w:numPr>
    </w:pPr>
    <w:rPr>
      <w:lang w:eastAsia="en-US"/>
    </w:rPr>
  </w:style>
  <w:style w:type="paragraph" w:customStyle="1" w:styleId="PaginanummerBrinkgroep">
    <w:name w:val="Paginanummer Brinkgroep"/>
    <w:basedOn w:val="Voettekst"/>
    <w:pPr>
      <w:tabs>
        <w:tab w:val="clear" w:pos="4536"/>
      </w:tabs>
      <w:ind w:left="2153" w:hanging="2153"/>
    </w:pPr>
  </w:style>
  <w:style w:type="paragraph" w:styleId="Bijschrift">
    <w:name w:val="caption"/>
    <w:aliases w:val="Bijschrif Brink Groep,Tekst"/>
    <w:basedOn w:val="ZsysBasisBrinkgroep"/>
    <w:qFormat/>
    <w:pPr>
      <w:spacing w:before="120" w:after="120"/>
    </w:pPr>
    <w:rPr>
      <w:b/>
      <w:bCs/>
      <w:spacing w:val="20"/>
      <w:sz w:val="13"/>
    </w:rPr>
  </w:style>
  <w:style w:type="paragraph" w:customStyle="1" w:styleId="InhoudsopgaveBrinkGroep">
    <w:name w:val="Inhoudsopgave Brink Groep"/>
    <w:basedOn w:val="ZsysBasisBrinkgroep"/>
    <w:pPr>
      <w:spacing w:before="1132"/>
      <w:ind w:left="2155"/>
    </w:pPr>
    <w:rPr>
      <w:b/>
      <w:spacing w:val="20"/>
    </w:rPr>
  </w:style>
  <w:style w:type="paragraph" w:customStyle="1" w:styleId="ConcepttekstBrinkGroep">
    <w:name w:val="Concepttekst Brink Groep"/>
    <w:basedOn w:val="Standaard"/>
    <w:pPr>
      <w:jc w:val="right"/>
    </w:pPr>
    <w:rPr>
      <w:b/>
      <w:bCs/>
      <w:sz w:val="22"/>
    </w:rPr>
  </w:style>
  <w:style w:type="character" w:customStyle="1" w:styleId="ZsysRoodBrinkGroep">
    <w:name w:val="ZsysRood Brink Groep"/>
    <w:basedOn w:val="Standaardalinea-lettertype"/>
    <w:rPr>
      <w:color w:val="FF0000"/>
    </w:rPr>
  </w:style>
  <w:style w:type="paragraph" w:customStyle="1" w:styleId="ZSysVerwPag2ProjectNaam">
    <w:name w:val="ZSysVerwPag2ProjectNaam"/>
    <w:basedOn w:val="ZsysBasisBrinkgroep"/>
    <w:pPr>
      <w:framePr w:w="6651" w:h="283" w:hRule="exact" w:hSpace="142" w:vSpace="142" w:wrap="around" w:vAnchor="page" w:hAnchor="page" w:x="3857" w:y="2666" w:anchorLock="1"/>
    </w:pPr>
    <w:rPr>
      <w:noProof/>
      <w:sz w:val="13"/>
    </w:rPr>
  </w:style>
  <w:style w:type="paragraph" w:customStyle="1" w:styleId="ZsysRefBetreft">
    <w:name w:val="ZsysRefBetreft"/>
    <w:basedOn w:val="ZsysBasisBrinkgroep"/>
    <w:pPr>
      <w:framePr w:w="6617" w:h="283" w:hRule="exact" w:hSpace="142" w:vSpace="142" w:wrap="around" w:vAnchor="page" w:hAnchor="page" w:x="3857" w:y="2949" w:anchorLock="1"/>
    </w:pPr>
    <w:rPr>
      <w:noProof/>
      <w:sz w:val="13"/>
    </w:rPr>
  </w:style>
  <w:style w:type="paragraph" w:customStyle="1" w:styleId="ZsysRefReferenceBrinkgroep">
    <w:name w:val="ZsysRefReference Brinkgroep"/>
    <w:basedOn w:val="ZsysBasisBrinkgroep"/>
    <w:pPr>
      <w:framePr w:w="6321" w:h="1805" w:hRule="exact" w:hSpace="142" w:vSpace="142" w:wrap="around" w:vAnchor="page" w:hAnchor="page" w:x="4035" w:y="13145" w:anchorLock="1"/>
    </w:pPr>
  </w:style>
  <w:style w:type="paragraph" w:customStyle="1" w:styleId="ZsysRefVervolgpagBrinkgroep">
    <w:name w:val="ZsysRefVervolgpag Brinkgroep"/>
    <w:basedOn w:val="ZsysBasisBrinkgroep"/>
    <w:pPr>
      <w:framePr w:w="6322" w:h="726" w:hRule="exact" w:wrap="auto" w:hAnchor="text" w:x="3870" w:y="15665"/>
    </w:pPr>
  </w:style>
  <w:style w:type="paragraph" w:customStyle="1" w:styleId="ZsysRefDatumBrinkgroep">
    <w:name w:val="ZsysRefDatum Brinkgroep"/>
    <w:basedOn w:val="ZsysBasisBrinkgroep"/>
    <w:pPr>
      <w:framePr w:w="5438" w:h="284" w:hRule="exact" w:wrap="around" w:vAnchor="page" w:hAnchor="page" w:x="3857" w:y="2382" w:anchorLock="1"/>
    </w:pPr>
    <w:rPr>
      <w:sz w:val="13"/>
    </w:rPr>
  </w:style>
  <w:style w:type="paragraph" w:customStyle="1" w:styleId="Zsysvoettekst">
    <w:name w:val="Zsysvoettekst"/>
    <w:basedOn w:val="ZsysBasisBrinkgroep"/>
    <w:next w:val="BasistekstBrinkGroep"/>
    <w:pPr>
      <w:framePr w:wrap="around" w:vAnchor="page" w:hAnchor="margin" w:y="15423"/>
    </w:pPr>
    <w:rPr>
      <w:spacing w:val="20"/>
      <w:sz w:val="13"/>
    </w:rPr>
  </w:style>
  <w:style w:type="paragraph" w:styleId="Voetnoottekst">
    <w:name w:val="footnote text"/>
    <w:basedOn w:val="Standaard"/>
    <w:semiHidden/>
    <w:pPr>
      <w:spacing w:line="283" w:lineRule="exact"/>
      <w:ind w:left="284" w:hanging="284"/>
    </w:pPr>
    <w:rPr>
      <w:spacing w:val="20"/>
      <w:sz w:val="13"/>
    </w:rPr>
  </w:style>
  <w:style w:type="paragraph" w:customStyle="1" w:styleId="ZsysverwijzingReferentieBrinkGroep">
    <w:name w:val="ZsysverwijzingReferentie Brink Groep"/>
    <w:basedOn w:val="Standaard"/>
    <w:pPr>
      <w:framePr w:w="5954" w:hSpace="142" w:vSpace="142" w:wrap="around" w:vAnchor="page" w:hAnchor="page" w:x="3857" w:y="15679"/>
      <w:spacing w:line="283" w:lineRule="exact"/>
    </w:pPr>
    <w:rPr>
      <w:spacing w:val="20"/>
      <w:kern w:val="20"/>
      <w:sz w:val="13"/>
    </w:rPr>
  </w:style>
  <w:style w:type="paragraph" w:customStyle="1" w:styleId="ZsysBasisBrinkGroep0">
    <w:name w:val="ZsysBasis Brink Groep"/>
    <w:pPr>
      <w:spacing w:line="283" w:lineRule="atLeast"/>
    </w:pPr>
    <w:rPr>
      <w:rFonts w:ascii="Verdana" w:hAnsi="Verdana"/>
      <w:sz w:val="17"/>
    </w:rPr>
  </w:style>
  <w:style w:type="paragraph" w:customStyle="1" w:styleId="DatumRapportBrinkGroep">
    <w:name w:val="DatumRapport Brink Groep"/>
    <w:basedOn w:val="BasistekstBrinkGroep"/>
    <w:pPr>
      <w:framePr w:w="6487" w:wrap="around" w:vAnchor="page" w:hAnchor="page" w:x="3857" w:y="2382" w:anchorLock="1"/>
    </w:pPr>
    <w:rPr>
      <w:sz w:val="13"/>
    </w:rPr>
  </w:style>
  <w:style w:type="paragraph" w:customStyle="1" w:styleId="OnzeReferentieBrinkGroep">
    <w:name w:val="OnzeReferentie Brink Groep"/>
    <w:basedOn w:val="BasistekstBrinkGroep"/>
    <w:pPr>
      <w:framePr w:hSpace="141" w:vSpace="141" w:wrap="around" w:vAnchor="page" w:hAnchor="text" w:y="15990"/>
    </w:pPr>
    <w:rPr>
      <w:spacing w:val="20"/>
      <w:sz w:val="13"/>
    </w:rPr>
  </w:style>
  <w:style w:type="paragraph" w:customStyle="1" w:styleId="ZsysPaginanummerBrinkGroep">
    <w:name w:val="ZsysPaginanummer Brink Groep"/>
    <w:basedOn w:val="ZsysBasisBrinkgroep"/>
    <w:pPr>
      <w:framePr w:wrap="around" w:vAnchor="page" w:hAnchor="page" w:x="10377" w:y="15934"/>
    </w:pPr>
    <w:rPr>
      <w:spacing w:val="20"/>
      <w:sz w:val="13"/>
    </w:rPr>
  </w:style>
  <w:style w:type="paragraph" w:customStyle="1" w:styleId="ReferentiegegevensBrink">
    <w:name w:val="Referentie gegevens Brink"/>
    <w:basedOn w:val="OnzeReferentieBrinkGroep"/>
    <w:pPr>
      <w:framePr w:wrap="around"/>
    </w:pPr>
  </w:style>
  <w:style w:type="paragraph" w:customStyle="1" w:styleId="ZSysTitelprojectBrinkGroep">
    <w:name w:val="ZSysTitelproject Brink Groep"/>
    <w:basedOn w:val="BasistekstBrinkGroep"/>
    <w:rPr>
      <w:color w:val="000000"/>
      <w:sz w:val="20"/>
    </w:rPr>
  </w:style>
  <w:style w:type="paragraph" w:customStyle="1" w:styleId="RapportTitelKopjesBrinkGroep">
    <w:name w:val="RapportTitelKopjes Brink Groep"/>
    <w:basedOn w:val="ZsysBasisBrinkGroep0"/>
    <w:pPr>
      <w:spacing w:line="480" w:lineRule="atLeast"/>
      <w:jc w:val="right"/>
    </w:pPr>
    <w:rPr>
      <w:sz w:val="22"/>
      <w:lang w:val="en-US"/>
    </w:rPr>
  </w:style>
  <w:style w:type="paragraph" w:customStyle="1" w:styleId="ZSysTitelKopje2BrinkGroep">
    <w:name w:val="ZSysTitelKopje 2 Brink Groep"/>
    <w:basedOn w:val="ZsysBasisBrinkGroep0"/>
    <w:pPr>
      <w:spacing w:line="540" w:lineRule="atLeast"/>
      <w:jc w:val="right"/>
    </w:pPr>
    <w:rPr>
      <w:sz w:val="22"/>
      <w:lang w:val="en-US"/>
    </w:rPr>
  </w:style>
  <w:style w:type="paragraph" w:customStyle="1" w:styleId="TitelpaginakoppenBrinkGroep">
    <w:name w:val="Titelpagina koppen Brink Groep"/>
    <w:basedOn w:val="ZsysBasisBrinkGroep0"/>
    <w:pPr>
      <w:jc w:val="right"/>
    </w:pPr>
  </w:style>
  <w:style w:type="paragraph" w:customStyle="1" w:styleId="Zwevend1steniveauBrinkGroep">
    <w:name w:val="Zwevend 1ste niveau Brink Groep"/>
    <w:basedOn w:val="ZsysBasisBrinkGroep0"/>
    <w:pPr>
      <w:tabs>
        <w:tab w:val="left" w:pos="357"/>
      </w:tabs>
      <w:ind w:left="357"/>
    </w:pPr>
  </w:style>
  <w:style w:type="paragraph" w:customStyle="1" w:styleId="Zwevend2deniveauBrinkGroep">
    <w:name w:val="Zwevend 2de niveau Brink Groep"/>
    <w:basedOn w:val="ZsysBasisBrinkGroep0"/>
    <w:pPr>
      <w:tabs>
        <w:tab w:val="left" w:pos="714"/>
      </w:tabs>
      <w:ind w:left="714"/>
    </w:pPr>
  </w:style>
  <w:style w:type="paragraph" w:customStyle="1" w:styleId="Zwevend3deniveauBrinkGroep">
    <w:name w:val="Zwevend 3de niveau Brink Groep"/>
    <w:basedOn w:val="ZsysBasisBrinkGroep0"/>
    <w:pPr>
      <w:tabs>
        <w:tab w:val="left" w:pos="1071"/>
      </w:tabs>
      <w:ind w:left="1071"/>
    </w:pPr>
  </w:style>
  <w:style w:type="paragraph" w:customStyle="1" w:styleId="VoettekstReferentiegegevensBrink">
    <w:name w:val="Voettekst Referentiegegevens Brink"/>
    <w:basedOn w:val="ZsysBasisBrinkGroep0"/>
    <w:pPr>
      <w:tabs>
        <w:tab w:val="left" w:pos="2155"/>
      </w:tabs>
    </w:pPr>
    <w:rPr>
      <w:noProof/>
      <w:spacing w:val="20"/>
      <w:sz w:val="13"/>
    </w:rPr>
  </w:style>
  <w:style w:type="numbering" w:styleId="111111">
    <w:name w:val="Outline List 2"/>
    <w:basedOn w:val="Geenlijst"/>
    <w:uiPriority w:val="99"/>
    <w:semiHidden/>
    <w:unhideWhenUsed/>
    <w:rsid w:val="005653BB"/>
    <w:pPr>
      <w:numPr>
        <w:numId w:val="13"/>
      </w:numPr>
    </w:pPr>
  </w:style>
  <w:style w:type="numbering" w:styleId="1ai">
    <w:name w:val="Outline List 1"/>
    <w:basedOn w:val="Geenlijst"/>
    <w:uiPriority w:val="99"/>
    <w:semiHidden/>
    <w:unhideWhenUsed/>
    <w:rsid w:val="005653BB"/>
    <w:pPr>
      <w:numPr>
        <w:numId w:val="14"/>
      </w:numPr>
    </w:pPr>
  </w:style>
  <w:style w:type="numbering" w:styleId="Artikelsectie">
    <w:name w:val="Outline List 3"/>
    <w:basedOn w:val="Geenlijst"/>
    <w:uiPriority w:val="99"/>
    <w:semiHidden/>
    <w:unhideWhenUsed/>
    <w:rsid w:val="005653BB"/>
    <w:pPr>
      <w:numPr>
        <w:numId w:val="15"/>
      </w:numPr>
    </w:pPr>
  </w:style>
  <w:style w:type="paragraph" w:styleId="Ballontekst">
    <w:name w:val="Balloon Text"/>
    <w:basedOn w:val="Standaard"/>
    <w:link w:val="BallontekstChar"/>
    <w:uiPriority w:val="99"/>
    <w:semiHidden/>
    <w:unhideWhenUsed/>
    <w:rsid w:val="005653B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653BB"/>
    <w:rPr>
      <w:rFonts w:ascii="Tahoma" w:hAnsi="Tahoma" w:cs="Tahoma"/>
      <w:sz w:val="16"/>
      <w:szCs w:val="16"/>
    </w:rPr>
  </w:style>
  <w:style w:type="paragraph" w:styleId="Bibliografie">
    <w:name w:val="Bibliography"/>
    <w:basedOn w:val="Standaard"/>
    <w:next w:val="Standaard"/>
    <w:uiPriority w:val="37"/>
    <w:semiHidden/>
    <w:unhideWhenUsed/>
    <w:rsid w:val="005653BB"/>
  </w:style>
  <w:style w:type="paragraph" w:styleId="Bloktekst">
    <w:name w:val="Block Text"/>
    <w:basedOn w:val="Standaard"/>
    <w:uiPriority w:val="99"/>
    <w:semiHidden/>
    <w:unhideWhenUsed/>
    <w:rsid w:val="005653B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Plattetekst">
    <w:name w:val="Body Text"/>
    <w:basedOn w:val="Standaard"/>
    <w:link w:val="PlattetekstChar"/>
    <w:uiPriority w:val="99"/>
    <w:semiHidden/>
    <w:unhideWhenUsed/>
    <w:rsid w:val="005653BB"/>
    <w:pPr>
      <w:spacing w:after="120"/>
    </w:pPr>
  </w:style>
  <w:style w:type="character" w:customStyle="1" w:styleId="PlattetekstChar">
    <w:name w:val="Platte tekst Char"/>
    <w:basedOn w:val="Standaardalinea-lettertype"/>
    <w:link w:val="Plattetekst"/>
    <w:uiPriority w:val="99"/>
    <w:semiHidden/>
    <w:rsid w:val="005653BB"/>
    <w:rPr>
      <w:rFonts w:ascii="Verdana" w:hAnsi="Verdana"/>
      <w:sz w:val="17"/>
    </w:rPr>
  </w:style>
  <w:style w:type="paragraph" w:styleId="Plattetekst2">
    <w:name w:val="Body Text 2"/>
    <w:basedOn w:val="Standaard"/>
    <w:link w:val="Plattetekst2Char"/>
    <w:uiPriority w:val="99"/>
    <w:semiHidden/>
    <w:unhideWhenUsed/>
    <w:rsid w:val="005653BB"/>
    <w:pPr>
      <w:spacing w:after="120" w:line="480" w:lineRule="auto"/>
    </w:pPr>
  </w:style>
  <w:style w:type="character" w:customStyle="1" w:styleId="Plattetekst2Char">
    <w:name w:val="Platte tekst 2 Char"/>
    <w:basedOn w:val="Standaardalinea-lettertype"/>
    <w:link w:val="Plattetekst2"/>
    <w:uiPriority w:val="99"/>
    <w:semiHidden/>
    <w:rsid w:val="005653BB"/>
    <w:rPr>
      <w:rFonts w:ascii="Verdana" w:hAnsi="Verdana"/>
      <w:sz w:val="17"/>
    </w:rPr>
  </w:style>
  <w:style w:type="paragraph" w:styleId="Plattetekst3">
    <w:name w:val="Body Text 3"/>
    <w:basedOn w:val="Standaard"/>
    <w:link w:val="Plattetekst3Char"/>
    <w:uiPriority w:val="99"/>
    <w:semiHidden/>
    <w:unhideWhenUsed/>
    <w:rsid w:val="005653BB"/>
    <w:pPr>
      <w:spacing w:after="120"/>
    </w:pPr>
    <w:rPr>
      <w:sz w:val="16"/>
      <w:szCs w:val="16"/>
    </w:rPr>
  </w:style>
  <w:style w:type="character" w:customStyle="1" w:styleId="Plattetekst3Char">
    <w:name w:val="Platte tekst 3 Char"/>
    <w:basedOn w:val="Standaardalinea-lettertype"/>
    <w:link w:val="Plattetekst3"/>
    <w:uiPriority w:val="99"/>
    <w:semiHidden/>
    <w:rsid w:val="005653BB"/>
    <w:rPr>
      <w:rFonts w:ascii="Verdana" w:hAnsi="Verdana"/>
      <w:sz w:val="16"/>
      <w:szCs w:val="16"/>
    </w:rPr>
  </w:style>
  <w:style w:type="paragraph" w:styleId="Platteteksteersteinspringing">
    <w:name w:val="Body Text First Indent"/>
    <w:basedOn w:val="Plattetekst"/>
    <w:link w:val="PlatteteksteersteinspringingChar"/>
    <w:uiPriority w:val="99"/>
    <w:semiHidden/>
    <w:unhideWhenUsed/>
    <w:rsid w:val="005653BB"/>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5653BB"/>
    <w:rPr>
      <w:rFonts w:ascii="Verdana" w:hAnsi="Verdana"/>
      <w:sz w:val="17"/>
    </w:rPr>
  </w:style>
  <w:style w:type="paragraph" w:styleId="Plattetekstinspringen">
    <w:name w:val="Body Text Indent"/>
    <w:basedOn w:val="Standaard"/>
    <w:link w:val="PlattetekstinspringenChar"/>
    <w:uiPriority w:val="99"/>
    <w:semiHidden/>
    <w:unhideWhenUsed/>
    <w:rsid w:val="005653BB"/>
    <w:pPr>
      <w:spacing w:after="120"/>
      <w:ind w:left="283"/>
    </w:pPr>
  </w:style>
  <w:style w:type="character" w:customStyle="1" w:styleId="PlattetekstinspringenChar">
    <w:name w:val="Platte tekst inspringen Char"/>
    <w:basedOn w:val="Standaardalinea-lettertype"/>
    <w:link w:val="Plattetekstinspringen"/>
    <w:uiPriority w:val="99"/>
    <w:semiHidden/>
    <w:rsid w:val="005653BB"/>
    <w:rPr>
      <w:rFonts w:ascii="Verdana" w:hAnsi="Verdana"/>
      <w:sz w:val="17"/>
    </w:rPr>
  </w:style>
  <w:style w:type="paragraph" w:styleId="Platteteksteersteinspringing2">
    <w:name w:val="Body Text First Indent 2"/>
    <w:basedOn w:val="Plattetekstinspringen"/>
    <w:link w:val="Platteteksteersteinspringing2Char"/>
    <w:uiPriority w:val="99"/>
    <w:semiHidden/>
    <w:unhideWhenUsed/>
    <w:rsid w:val="005653BB"/>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5653BB"/>
    <w:rPr>
      <w:rFonts w:ascii="Verdana" w:hAnsi="Verdana"/>
      <w:sz w:val="17"/>
    </w:rPr>
  </w:style>
  <w:style w:type="paragraph" w:styleId="Plattetekstinspringen2">
    <w:name w:val="Body Text Indent 2"/>
    <w:basedOn w:val="Standaard"/>
    <w:link w:val="Plattetekstinspringen2Char"/>
    <w:uiPriority w:val="99"/>
    <w:semiHidden/>
    <w:unhideWhenUsed/>
    <w:rsid w:val="005653BB"/>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5653BB"/>
    <w:rPr>
      <w:rFonts w:ascii="Verdana" w:hAnsi="Verdana"/>
      <w:sz w:val="17"/>
    </w:rPr>
  </w:style>
  <w:style w:type="paragraph" w:styleId="Plattetekstinspringen3">
    <w:name w:val="Body Text Indent 3"/>
    <w:basedOn w:val="Standaard"/>
    <w:link w:val="Plattetekstinspringen3Char"/>
    <w:uiPriority w:val="99"/>
    <w:semiHidden/>
    <w:unhideWhenUsed/>
    <w:rsid w:val="005653BB"/>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5653BB"/>
    <w:rPr>
      <w:rFonts w:ascii="Verdana" w:hAnsi="Verdana"/>
      <w:sz w:val="16"/>
      <w:szCs w:val="16"/>
    </w:rPr>
  </w:style>
  <w:style w:type="character" w:styleId="Titelvanboek">
    <w:name w:val="Book Title"/>
    <w:basedOn w:val="Standaardalinea-lettertype"/>
    <w:uiPriority w:val="33"/>
    <w:rsid w:val="005653BB"/>
    <w:rPr>
      <w:b/>
      <w:bCs/>
      <w:smallCaps/>
      <w:spacing w:val="5"/>
    </w:rPr>
  </w:style>
  <w:style w:type="paragraph" w:styleId="Afsluiting">
    <w:name w:val="Closing"/>
    <w:basedOn w:val="Standaard"/>
    <w:link w:val="AfsluitingChar"/>
    <w:uiPriority w:val="99"/>
    <w:semiHidden/>
    <w:unhideWhenUsed/>
    <w:rsid w:val="005653BB"/>
    <w:pPr>
      <w:spacing w:line="240" w:lineRule="auto"/>
      <w:ind w:left="4252"/>
    </w:pPr>
  </w:style>
  <w:style w:type="character" w:customStyle="1" w:styleId="AfsluitingChar">
    <w:name w:val="Afsluiting Char"/>
    <w:basedOn w:val="Standaardalinea-lettertype"/>
    <w:link w:val="Afsluiting"/>
    <w:uiPriority w:val="99"/>
    <w:semiHidden/>
    <w:rsid w:val="005653BB"/>
    <w:rPr>
      <w:rFonts w:ascii="Verdana" w:hAnsi="Verdana"/>
      <w:sz w:val="17"/>
    </w:rPr>
  </w:style>
  <w:style w:type="table" w:styleId="Kleurrijkraster">
    <w:name w:val="Colorful Grid"/>
    <w:basedOn w:val="Standaardtabel"/>
    <w:uiPriority w:val="73"/>
    <w:rsid w:val="005653B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5653B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5653B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5653B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5653B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5653B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5653B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leurrijkelijst">
    <w:name w:val="Colorful List"/>
    <w:basedOn w:val="Standaardtabel"/>
    <w:uiPriority w:val="72"/>
    <w:rsid w:val="005653BB"/>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5653BB"/>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5653B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5653B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5653B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5653BB"/>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5653B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earcering">
    <w:name w:val="Colorful Shading"/>
    <w:basedOn w:val="Standaardtabel"/>
    <w:uiPriority w:val="71"/>
    <w:rsid w:val="005653BB"/>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5653BB"/>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5653BB"/>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5653BB"/>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5653BB"/>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5653BB"/>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5653BB"/>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Verwijzingopmerking">
    <w:name w:val="annotation reference"/>
    <w:basedOn w:val="Standaardalinea-lettertype"/>
    <w:uiPriority w:val="99"/>
    <w:semiHidden/>
    <w:unhideWhenUsed/>
    <w:rsid w:val="005653BB"/>
    <w:rPr>
      <w:sz w:val="16"/>
      <w:szCs w:val="16"/>
    </w:rPr>
  </w:style>
  <w:style w:type="paragraph" w:styleId="Tekstopmerking">
    <w:name w:val="annotation text"/>
    <w:basedOn w:val="Standaard"/>
    <w:link w:val="TekstopmerkingChar"/>
    <w:uiPriority w:val="99"/>
    <w:semiHidden/>
    <w:unhideWhenUsed/>
    <w:rsid w:val="005653BB"/>
    <w:pPr>
      <w:spacing w:line="240" w:lineRule="auto"/>
    </w:pPr>
    <w:rPr>
      <w:sz w:val="20"/>
    </w:rPr>
  </w:style>
  <w:style w:type="character" w:customStyle="1" w:styleId="TekstopmerkingChar">
    <w:name w:val="Tekst opmerking Char"/>
    <w:basedOn w:val="Standaardalinea-lettertype"/>
    <w:link w:val="Tekstopmerking"/>
    <w:uiPriority w:val="99"/>
    <w:semiHidden/>
    <w:rsid w:val="005653BB"/>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5653BB"/>
    <w:rPr>
      <w:b/>
      <w:bCs/>
    </w:rPr>
  </w:style>
  <w:style w:type="character" w:customStyle="1" w:styleId="OnderwerpvanopmerkingChar">
    <w:name w:val="Onderwerp van opmerking Char"/>
    <w:basedOn w:val="TekstopmerkingChar"/>
    <w:link w:val="Onderwerpvanopmerking"/>
    <w:uiPriority w:val="99"/>
    <w:semiHidden/>
    <w:rsid w:val="005653BB"/>
    <w:rPr>
      <w:rFonts w:ascii="Verdana" w:hAnsi="Verdana"/>
      <w:b/>
      <w:bCs/>
    </w:rPr>
  </w:style>
  <w:style w:type="table" w:styleId="Donkerelijst">
    <w:name w:val="Dark List"/>
    <w:basedOn w:val="Standaardtabel"/>
    <w:uiPriority w:val="70"/>
    <w:rsid w:val="005653B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5653B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5653B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5653B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5653B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5653B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5653B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um">
    <w:name w:val="Date"/>
    <w:basedOn w:val="Standaard"/>
    <w:next w:val="Standaard"/>
    <w:link w:val="DatumChar"/>
    <w:uiPriority w:val="99"/>
    <w:semiHidden/>
    <w:unhideWhenUsed/>
    <w:rsid w:val="005653BB"/>
  </w:style>
  <w:style w:type="character" w:customStyle="1" w:styleId="DatumChar">
    <w:name w:val="Datum Char"/>
    <w:basedOn w:val="Standaardalinea-lettertype"/>
    <w:link w:val="Datum"/>
    <w:uiPriority w:val="99"/>
    <w:semiHidden/>
    <w:rsid w:val="005653BB"/>
    <w:rPr>
      <w:rFonts w:ascii="Verdana" w:hAnsi="Verdana"/>
      <w:sz w:val="17"/>
    </w:rPr>
  </w:style>
  <w:style w:type="paragraph" w:styleId="E-mailhandtekening">
    <w:name w:val="E-mail Signature"/>
    <w:basedOn w:val="Standaard"/>
    <w:link w:val="E-mailhandtekeningChar"/>
    <w:uiPriority w:val="99"/>
    <w:semiHidden/>
    <w:unhideWhenUsed/>
    <w:rsid w:val="005653BB"/>
    <w:pPr>
      <w:spacing w:line="240" w:lineRule="auto"/>
    </w:pPr>
  </w:style>
  <w:style w:type="character" w:customStyle="1" w:styleId="E-mailhandtekeningChar">
    <w:name w:val="E-mailhandtekening Char"/>
    <w:basedOn w:val="Standaardalinea-lettertype"/>
    <w:link w:val="E-mailhandtekening"/>
    <w:uiPriority w:val="99"/>
    <w:semiHidden/>
    <w:rsid w:val="005653BB"/>
    <w:rPr>
      <w:rFonts w:ascii="Verdana" w:hAnsi="Verdana"/>
      <w:sz w:val="17"/>
    </w:rPr>
  </w:style>
  <w:style w:type="character" w:styleId="Nadruk">
    <w:name w:val="Emphasis"/>
    <w:basedOn w:val="Standaardalinea-lettertype"/>
    <w:uiPriority w:val="20"/>
    <w:rsid w:val="005653BB"/>
    <w:rPr>
      <w:i/>
      <w:iCs/>
    </w:rPr>
  </w:style>
  <w:style w:type="character" w:styleId="Eindnootmarkering">
    <w:name w:val="endnote reference"/>
    <w:basedOn w:val="Standaardalinea-lettertype"/>
    <w:uiPriority w:val="99"/>
    <w:semiHidden/>
    <w:unhideWhenUsed/>
    <w:rsid w:val="005653BB"/>
    <w:rPr>
      <w:vertAlign w:val="superscript"/>
    </w:rPr>
  </w:style>
  <w:style w:type="paragraph" w:styleId="Eindnoottekst">
    <w:name w:val="endnote text"/>
    <w:basedOn w:val="Standaard"/>
    <w:link w:val="EindnoottekstChar"/>
    <w:uiPriority w:val="99"/>
    <w:semiHidden/>
    <w:unhideWhenUsed/>
    <w:rsid w:val="005653BB"/>
    <w:pPr>
      <w:spacing w:line="240" w:lineRule="auto"/>
    </w:pPr>
    <w:rPr>
      <w:sz w:val="20"/>
    </w:rPr>
  </w:style>
  <w:style w:type="character" w:customStyle="1" w:styleId="EindnoottekstChar">
    <w:name w:val="Eindnoottekst Char"/>
    <w:basedOn w:val="Standaardalinea-lettertype"/>
    <w:link w:val="Eindnoottekst"/>
    <w:uiPriority w:val="99"/>
    <w:semiHidden/>
    <w:rsid w:val="005653BB"/>
    <w:rPr>
      <w:rFonts w:ascii="Verdana" w:hAnsi="Verdana"/>
    </w:rPr>
  </w:style>
  <w:style w:type="paragraph" w:styleId="Adresenvelop">
    <w:name w:val="envelope address"/>
    <w:basedOn w:val="Standaard"/>
    <w:uiPriority w:val="99"/>
    <w:semiHidden/>
    <w:unhideWhenUsed/>
    <w:rsid w:val="005653BB"/>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5653BB"/>
    <w:pPr>
      <w:spacing w:line="240" w:lineRule="auto"/>
    </w:pPr>
    <w:rPr>
      <w:rFonts w:asciiTheme="majorHAnsi" w:eastAsiaTheme="majorEastAsia" w:hAnsiTheme="majorHAnsi" w:cstheme="majorBidi"/>
      <w:sz w:val="20"/>
    </w:rPr>
  </w:style>
  <w:style w:type="character" w:styleId="Voetnootmarkering">
    <w:name w:val="footnote reference"/>
    <w:basedOn w:val="Standaardalinea-lettertype"/>
    <w:uiPriority w:val="99"/>
    <w:semiHidden/>
    <w:unhideWhenUsed/>
    <w:rsid w:val="005653BB"/>
    <w:rPr>
      <w:vertAlign w:val="superscript"/>
    </w:rPr>
  </w:style>
  <w:style w:type="character" w:styleId="HTML-acroniem">
    <w:name w:val="HTML Acronym"/>
    <w:basedOn w:val="Standaardalinea-lettertype"/>
    <w:uiPriority w:val="99"/>
    <w:semiHidden/>
    <w:unhideWhenUsed/>
    <w:rsid w:val="005653BB"/>
  </w:style>
  <w:style w:type="paragraph" w:styleId="HTML-adres">
    <w:name w:val="HTML Address"/>
    <w:basedOn w:val="Standaard"/>
    <w:link w:val="HTML-adresChar"/>
    <w:uiPriority w:val="99"/>
    <w:semiHidden/>
    <w:unhideWhenUsed/>
    <w:rsid w:val="005653BB"/>
    <w:pPr>
      <w:spacing w:line="240" w:lineRule="auto"/>
    </w:pPr>
    <w:rPr>
      <w:i/>
      <w:iCs/>
    </w:rPr>
  </w:style>
  <w:style w:type="character" w:customStyle="1" w:styleId="HTML-adresChar">
    <w:name w:val="HTML-adres Char"/>
    <w:basedOn w:val="Standaardalinea-lettertype"/>
    <w:link w:val="HTML-adres"/>
    <w:uiPriority w:val="99"/>
    <w:semiHidden/>
    <w:rsid w:val="005653BB"/>
    <w:rPr>
      <w:rFonts w:ascii="Verdana" w:hAnsi="Verdana"/>
      <w:i/>
      <w:iCs/>
      <w:sz w:val="17"/>
    </w:rPr>
  </w:style>
  <w:style w:type="character" w:styleId="HTML-citaat">
    <w:name w:val="HTML Cite"/>
    <w:basedOn w:val="Standaardalinea-lettertype"/>
    <w:uiPriority w:val="99"/>
    <w:semiHidden/>
    <w:unhideWhenUsed/>
    <w:rsid w:val="005653BB"/>
    <w:rPr>
      <w:i/>
      <w:iCs/>
    </w:rPr>
  </w:style>
  <w:style w:type="character" w:styleId="HTMLCode">
    <w:name w:val="HTML Code"/>
    <w:basedOn w:val="Standaardalinea-lettertype"/>
    <w:uiPriority w:val="99"/>
    <w:semiHidden/>
    <w:unhideWhenUsed/>
    <w:rsid w:val="005653BB"/>
    <w:rPr>
      <w:rFonts w:ascii="Consolas" w:hAnsi="Consolas" w:cs="Consolas"/>
      <w:sz w:val="20"/>
      <w:szCs w:val="20"/>
    </w:rPr>
  </w:style>
  <w:style w:type="character" w:styleId="HTMLDefinition">
    <w:name w:val="HTML Definition"/>
    <w:basedOn w:val="Standaardalinea-lettertype"/>
    <w:uiPriority w:val="99"/>
    <w:semiHidden/>
    <w:unhideWhenUsed/>
    <w:rsid w:val="005653BB"/>
    <w:rPr>
      <w:i/>
      <w:iCs/>
    </w:rPr>
  </w:style>
  <w:style w:type="character" w:styleId="HTML-toetsenbord">
    <w:name w:val="HTML Keyboard"/>
    <w:basedOn w:val="Standaardalinea-lettertype"/>
    <w:uiPriority w:val="99"/>
    <w:semiHidden/>
    <w:unhideWhenUsed/>
    <w:rsid w:val="005653BB"/>
    <w:rPr>
      <w:rFonts w:ascii="Consolas" w:hAnsi="Consolas" w:cs="Consolas"/>
      <w:sz w:val="20"/>
      <w:szCs w:val="20"/>
    </w:rPr>
  </w:style>
  <w:style w:type="paragraph" w:styleId="HTML-voorafopgemaakt">
    <w:name w:val="HTML Preformatted"/>
    <w:basedOn w:val="Standaard"/>
    <w:link w:val="HTML-voorafopgemaaktChar"/>
    <w:uiPriority w:val="99"/>
    <w:semiHidden/>
    <w:unhideWhenUsed/>
    <w:rsid w:val="005653BB"/>
    <w:pPr>
      <w:spacing w:line="240" w:lineRule="auto"/>
    </w:pPr>
    <w:rPr>
      <w:rFonts w:ascii="Consolas" w:hAnsi="Consolas" w:cs="Consolas"/>
      <w:sz w:val="20"/>
    </w:rPr>
  </w:style>
  <w:style w:type="character" w:customStyle="1" w:styleId="HTML-voorafopgemaaktChar">
    <w:name w:val="HTML - vooraf opgemaakt Char"/>
    <w:basedOn w:val="Standaardalinea-lettertype"/>
    <w:link w:val="HTML-voorafopgemaakt"/>
    <w:uiPriority w:val="99"/>
    <w:semiHidden/>
    <w:rsid w:val="005653BB"/>
    <w:rPr>
      <w:rFonts w:ascii="Consolas" w:hAnsi="Consolas" w:cs="Consolas"/>
    </w:rPr>
  </w:style>
  <w:style w:type="character" w:styleId="HTML-voorbeeld">
    <w:name w:val="HTML Sample"/>
    <w:basedOn w:val="Standaardalinea-lettertype"/>
    <w:uiPriority w:val="99"/>
    <w:semiHidden/>
    <w:unhideWhenUsed/>
    <w:rsid w:val="005653BB"/>
    <w:rPr>
      <w:rFonts w:ascii="Consolas" w:hAnsi="Consolas" w:cs="Consolas"/>
      <w:sz w:val="24"/>
      <w:szCs w:val="24"/>
    </w:rPr>
  </w:style>
  <w:style w:type="character" w:styleId="HTML-schrijfmachine">
    <w:name w:val="HTML Typewriter"/>
    <w:basedOn w:val="Standaardalinea-lettertype"/>
    <w:uiPriority w:val="99"/>
    <w:semiHidden/>
    <w:unhideWhenUsed/>
    <w:rsid w:val="005653BB"/>
    <w:rPr>
      <w:rFonts w:ascii="Consolas" w:hAnsi="Consolas" w:cs="Consolas"/>
      <w:sz w:val="20"/>
      <w:szCs w:val="20"/>
    </w:rPr>
  </w:style>
  <w:style w:type="character" w:styleId="HTMLVariable">
    <w:name w:val="HTML Variable"/>
    <w:basedOn w:val="Standaardalinea-lettertype"/>
    <w:uiPriority w:val="99"/>
    <w:semiHidden/>
    <w:unhideWhenUsed/>
    <w:rsid w:val="005653BB"/>
    <w:rPr>
      <w:i/>
      <w:iCs/>
    </w:rPr>
  </w:style>
  <w:style w:type="paragraph" w:styleId="Index1">
    <w:name w:val="index 1"/>
    <w:basedOn w:val="Standaard"/>
    <w:next w:val="Standaard"/>
    <w:autoRedefine/>
    <w:uiPriority w:val="99"/>
    <w:semiHidden/>
    <w:unhideWhenUsed/>
    <w:rsid w:val="005653BB"/>
    <w:pPr>
      <w:spacing w:line="240" w:lineRule="auto"/>
      <w:ind w:left="170" w:hanging="170"/>
    </w:pPr>
  </w:style>
  <w:style w:type="paragraph" w:styleId="Index2">
    <w:name w:val="index 2"/>
    <w:basedOn w:val="Standaard"/>
    <w:next w:val="Standaard"/>
    <w:autoRedefine/>
    <w:uiPriority w:val="99"/>
    <w:semiHidden/>
    <w:unhideWhenUsed/>
    <w:rsid w:val="005653BB"/>
    <w:pPr>
      <w:spacing w:line="240" w:lineRule="auto"/>
      <w:ind w:left="340" w:hanging="170"/>
    </w:pPr>
  </w:style>
  <w:style w:type="paragraph" w:styleId="Index3">
    <w:name w:val="index 3"/>
    <w:basedOn w:val="Standaard"/>
    <w:next w:val="Standaard"/>
    <w:autoRedefine/>
    <w:uiPriority w:val="99"/>
    <w:semiHidden/>
    <w:unhideWhenUsed/>
    <w:rsid w:val="005653BB"/>
    <w:pPr>
      <w:spacing w:line="240" w:lineRule="auto"/>
      <w:ind w:left="510" w:hanging="170"/>
    </w:pPr>
  </w:style>
  <w:style w:type="paragraph" w:styleId="Index4">
    <w:name w:val="index 4"/>
    <w:basedOn w:val="Standaard"/>
    <w:next w:val="Standaard"/>
    <w:autoRedefine/>
    <w:uiPriority w:val="99"/>
    <w:semiHidden/>
    <w:unhideWhenUsed/>
    <w:rsid w:val="005653BB"/>
    <w:pPr>
      <w:spacing w:line="240" w:lineRule="auto"/>
      <w:ind w:left="680" w:hanging="170"/>
    </w:pPr>
  </w:style>
  <w:style w:type="paragraph" w:styleId="Index5">
    <w:name w:val="index 5"/>
    <w:basedOn w:val="Standaard"/>
    <w:next w:val="Standaard"/>
    <w:autoRedefine/>
    <w:uiPriority w:val="99"/>
    <w:semiHidden/>
    <w:unhideWhenUsed/>
    <w:rsid w:val="005653BB"/>
    <w:pPr>
      <w:spacing w:line="240" w:lineRule="auto"/>
      <w:ind w:left="850" w:hanging="170"/>
    </w:pPr>
  </w:style>
  <w:style w:type="paragraph" w:styleId="Index6">
    <w:name w:val="index 6"/>
    <w:basedOn w:val="Standaard"/>
    <w:next w:val="Standaard"/>
    <w:autoRedefine/>
    <w:uiPriority w:val="99"/>
    <w:semiHidden/>
    <w:unhideWhenUsed/>
    <w:rsid w:val="005653BB"/>
    <w:pPr>
      <w:spacing w:line="240" w:lineRule="auto"/>
      <w:ind w:left="1020" w:hanging="170"/>
    </w:pPr>
  </w:style>
  <w:style w:type="paragraph" w:styleId="Index7">
    <w:name w:val="index 7"/>
    <w:basedOn w:val="Standaard"/>
    <w:next w:val="Standaard"/>
    <w:autoRedefine/>
    <w:uiPriority w:val="99"/>
    <w:semiHidden/>
    <w:unhideWhenUsed/>
    <w:rsid w:val="005653BB"/>
    <w:pPr>
      <w:spacing w:line="240" w:lineRule="auto"/>
      <w:ind w:left="1190" w:hanging="170"/>
    </w:pPr>
  </w:style>
  <w:style w:type="paragraph" w:styleId="Index8">
    <w:name w:val="index 8"/>
    <w:basedOn w:val="Standaard"/>
    <w:next w:val="Standaard"/>
    <w:autoRedefine/>
    <w:uiPriority w:val="99"/>
    <w:semiHidden/>
    <w:unhideWhenUsed/>
    <w:rsid w:val="005653BB"/>
    <w:pPr>
      <w:spacing w:line="240" w:lineRule="auto"/>
      <w:ind w:left="1360" w:hanging="170"/>
    </w:pPr>
  </w:style>
  <w:style w:type="paragraph" w:styleId="Index9">
    <w:name w:val="index 9"/>
    <w:basedOn w:val="Standaard"/>
    <w:next w:val="Standaard"/>
    <w:autoRedefine/>
    <w:uiPriority w:val="99"/>
    <w:semiHidden/>
    <w:unhideWhenUsed/>
    <w:rsid w:val="005653BB"/>
    <w:pPr>
      <w:spacing w:line="240" w:lineRule="auto"/>
      <w:ind w:left="1530" w:hanging="170"/>
    </w:pPr>
  </w:style>
  <w:style w:type="paragraph" w:styleId="Indexkop">
    <w:name w:val="index heading"/>
    <w:basedOn w:val="Standaard"/>
    <w:next w:val="Index1"/>
    <w:uiPriority w:val="99"/>
    <w:semiHidden/>
    <w:unhideWhenUsed/>
    <w:rsid w:val="005653BB"/>
    <w:rPr>
      <w:rFonts w:asciiTheme="majorHAnsi" w:eastAsiaTheme="majorEastAsia" w:hAnsiTheme="majorHAnsi" w:cstheme="majorBidi"/>
      <w:b/>
      <w:bCs/>
    </w:rPr>
  </w:style>
  <w:style w:type="character" w:styleId="Intensievebenadrukking">
    <w:name w:val="Intense Emphasis"/>
    <w:basedOn w:val="Standaardalinea-lettertype"/>
    <w:uiPriority w:val="21"/>
    <w:rsid w:val="005653BB"/>
    <w:rPr>
      <w:b/>
      <w:bCs/>
      <w:i/>
      <w:iCs/>
      <w:color w:val="4F81BD" w:themeColor="accent1"/>
    </w:rPr>
  </w:style>
  <w:style w:type="paragraph" w:styleId="Duidelijkcitaat">
    <w:name w:val="Intense Quote"/>
    <w:basedOn w:val="Standaard"/>
    <w:next w:val="Standaard"/>
    <w:link w:val="DuidelijkcitaatChar"/>
    <w:uiPriority w:val="30"/>
    <w:rsid w:val="005653BB"/>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5653BB"/>
    <w:rPr>
      <w:rFonts w:ascii="Verdana" w:hAnsi="Verdana"/>
      <w:b/>
      <w:bCs/>
      <w:i/>
      <w:iCs/>
      <w:color w:val="4F81BD" w:themeColor="accent1"/>
      <w:sz w:val="17"/>
    </w:rPr>
  </w:style>
  <w:style w:type="character" w:styleId="Intensieveverwijzing">
    <w:name w:val="Intense Reference"/>
    <w:basedOn w:val="Standaardalinea-lettertype"/>
    <w:uiPriority w:val="32"/>
    <w:rsid w:val="005653BB"/>
    <w:rPr>
      <w:b/>
      <w:bCs/>
      <w:smallCaps/>
      <w:color w:val="C0504D" w:themeColor="accent2"/>
      <w:spacing w:val="5"/>
      <w:u w:val="single"/>
    </w:rPr>
  </w:style>
  <w:style w:type="table" w:styleId="Lichtraster">
    <w:name w:val="Light Grid"/>
    <w:basedOn w:val="Standaardtabel"/>
    <w:uiPriority w:val="62"/>
    <w:rsid w:val="005653B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5653B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5653BB"/>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5653BB"/>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5653BB"/>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5653BB"/>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5653BB"/>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chtelijst">
    <w:name w:val="Light List"/>
    <w:basedOn w:val="Standaardtabel"/>
    <w:uiPriority w:val="61"/>
    <w:rsid w:val="005653B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5653B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5653BB"/>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5653BB"/>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5653BB"/>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5653BB"/>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5653BB"/>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earcering">
    <w:name w:val="Light Shading"/>
    <w:basedOn w:val="Standaardtabel"/>
    <w:uiPriority w:val="60"/>
    <w:rsid w:val="005653B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5653B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5653BB"/>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5653BB"/>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5653BB"/>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5653B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5653BB"/>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Regelnummer">
    <w:name w:val="line number"/>
    <w:basedOn w:val="Standaardalinea-lettertype"/>
    <w:uiPriority w:val="99"/>
    <w:semiHidden/>
    <w:unhideWhenUsed/>
    <w:rsid w:val="005653BB"/>
  </w:style>
  <w:style w:type="paragraph" w:styleId="Lijst">
    <w:name w:val="List"/>
    <w:basedOn w:val="Standaard"/>
    <w:uiPriority w:val="99"/>
    <w:semiHidden/>
    <w:unhideWhenUsed/>
    <w:rsid w:val="005653BB"/>
    <w:pPr>
      <w:ind w:left="283" w:hanging="283"/>
      <w:contextualSpacing/>
    </w:pPr>
  </w:style>
  <w:style w:type="paragraph" w:styleId="Lijst2">
    <w:name w:val="List 2"/>
    <w:basedOn w:val="Standaard"/>
    <w:uiPriority w:val="99"/>
    <w:semiHidden/>
    <w:unhideWhenUsed/>
    <w:rsid w:val="005653BB"/>
    <w:pPr>
      <w:ind w:left="566" w:hanging="283"/>
      <w:contextualSpacing/>
    </w:pPr>
  </w:style>
  <w:style w:type="paragraph" w:styleId="Lijst3">
    <w:name w:val="List 3"/>
    <w:basedOn w:val="Standaard"/>
    <w:uiPriority w:val="99"/>
    <w:semiHidden/>
    <w:unhideWhenUsed/>
    <w:rsid w:val="005653BB"/>
    <w:pPr>
      <w:ind w:left="849" w:hanging="283"/>
      <w:contextualSpacing/>
    </w:pPr>
  </w:style>
  <w:style w:type="paragraph" w:styleId="Lijst4">
    <w:name w:val="List 4"/>
    <w:basedOn w:val="Standaard"/>
    <w:uiPriority w:val="99"/>
    <w:semiHidden/>
    <w:unhideWhenUsed/>
    <w:rsid w:val="005653BB"/>
    <w:pPr>
      <w:ind w:left="1132" w:hanging="283"/>
      <w:contextualSpacing/>
    </w:pPr>
  </w:style>
  <w:style w:type="paragraph" w:styleId="Lijst5">
    <w:name w:val="List 5"/>
    <w:basedOn w:val="Standaard"/>
    <w:uiPriority w:val="99"/>
    <w:semiHidden/>
    <w:unhideWhenUsed/>
    <w:rsid w:val="005653BB"/>
    <w:pPr>
      <w:ind w:left="1415" w:hanging="283"/>
      <w:contextualSpacing/>
    </w:pPr>
  </w:style>
  <w:style w:type="paragraph" w:styleId="Lijstopsomteken">
    <w:name w:val="List Bullet"/>
    <w:basedOn w:val="Standaard"/>
    <w:uiPriority w:val="99"/>
    <w:semiHidden/>
    <w:unhideWhenUsed/>
    <w:rsid w:val="005653BB"/>
    <w:pPr>
      <w:numPr>
        <w:numId w:val="16"/>
      </w:numPr>
      <w:contextualSpacing/>
    </w:pPr>
  </w:style>
  <w:style w:type="paragraph" w:styleId="Lijstopsomteken2">
    <w:name w:val="List Bullet 2"/>
    <w:basedOn w:val="Standaard"/>
    <w:uiPriority w:val="99"/>
    <w:semiHidden/>
    <w:unhideWhenUsed/>
    <w:rsid w:val="005653BB"/>
    <w:pPr>
      <w:numPr>
        <w:numId w:val="17"/>
      </w:numPr>
      <w:contextualSpacing/>
    </w:pPr>
  </w:style>
  <w:style w:type="paragraph" w:styleId="Lijstopsomteken3">
    <w:name w:val="List Bullet 3"/>
    <w:basedOn w:val="Standaard"/>
    <w:uiPriority w:val="99"/>
    <w:semiHidden/>
    <w:unhideWhenUsed/>
    <w:rsid w:val="005653BB"/>
    <w:pPr>
      <w:numPr>
        <w:numId w:val="18"/>
      </w:numPr>
      <w:contextualSpacing/>
    </w:pPr>
  </w:style>
  <w:style w:type="paragraph" w:styleId="Lijstopsomteken4">
    <w:name w:val="List Bullet 4"/>
    <w:basedOn w:val="Standaard"/>
    <w:uiPriority w:val="99"/>
    <w:semiHidden/>
    <w:unhideWhenUsed/>
    <w:rsid w:val="005653BB"/>
    <w:pPr>
      <w:numPr>
        <w:numId w:val="19"/>
      </w:numPr>
      <w:contextualSpacing/>
    </w:pPr>
  </w:style>
  <w:style w:type="paragraph" w:styleId="Lijstopsomteken5">
    <w:name w:val="List Bullet 5"/>
    <w:basedOn w:val="Standaard"/>
    <w:uiPriority w:val="99"/>
    <w:semiHidden/>
    <w:unhideWhenUsed/>
    <w:rsid w:val="005653BB"/>
    <w:pPr>
      <w:numPr>
        <w:numId w:val="20"/>
      </w:numPr>
      <w:contextualSpacing/>
    </w:pPr>
  </w:style>
  <w:style w:type="paragraph" w:styleId="Lijstvoortzetting">
    <w:name w:val="List Continue"/>
    <w:basedOn w:val="Standaard"/>
    <w:uiPriority w:val="99"/>
    <w:semiHidden/>
    <w:unhideWhenUsed/>
    <w:rsid w:val="005653BB"/>
    <w:pPr>
      <w:spacing w:after="120"/>
      <w:ind w:left="283"/>
      <w:contextualSpacing/>
    </w:pPr>
  </w:style>
  <w:style w:type="paragraph" w:styleId="Lijstvoortzetting2">
    <w:name w:val="List Continue 2"/>
    <w:basedOn w:val="Standaard"/>
    <w:uiPriority w:val="99"/>
    <w:semiHidden/>
    <w:unhideWhenUsed/>
    <w:rsid w:val="005653BB"/>
    <w:pPr>
      <w:spacing w:after="120"/>
      <w:ind w:left="566"/>
      <w:contextualSpacing/>
    </w:pPr>
  </w:style>
  <w:style w:type="paragraph" w:styleId="Lijstvoortzetting3">
    <w:name w:val="List Continue 3"/>
    <w:basedOn w:val="Standaard"/>
    <w:uiPriority w:val="99"/>
    <w:semiHidden/>
    <w:unhideWhenUsed/>
    <w:rsid w:val="005653BB"/>
    <w:pPr>
      <w:spacing w:after="120"/>
      <w:ind w:left="849"/>
      <w:contextualSpacing/>
    </w:pPr>
  </w:style>
  <w:style w:type="paragraph" w:styleId="Lijstvoortzetting4">
    <w:name w:val="List Continue 4"/>
    <w:basedOn w:val="Standaard"/>
    <w:uiPriority w:val="99"/>
    <w:semiHidden/>
    <w:unhideWhenUsed/>
    <w:rsid w:val="005653BB"/>
    <w:pPr>
      <w:spacing w:after="120"/>
      <w:ind w:left="1132"/>
      <w:contextualSpacing/>
    </w:pPr>
  </w:style>
  <w:style w:type="paragraph" w:styleId="Lijstvoortzetting5">
    <w:name w:val="List Continue 5"/>
    <w:basedOn w:val="Standaard"/>
    <w:uiPriority w:val="99"/>
    <w:semiHidden/>
    <w:unhideWhenUsed/>
    <w:rsid w:val="005653BB"/>
    <w:pPr>
      <w:spacing w:after="120"/>
      <w:ind w:left="1415"/>
      <w:contextualSpacing/>
    </w:pPr>
  </w:style>
  <w:style w:type="paragraph" w:styleId="Lijstnummering">
    <w:name w:val="List Number"/>
    <w:basedOn w:val="Standaard"/>
    <w:uiPriority w:val="99"/>
    <w:semiHidden/>
    <w:unhideWhenUsed/>
    <w:rsid w:val="005653BB"/>
    <w:pPr>
      <w:numPr>
        <w:numId w:val="21"/>
      </w:numPr>
      <w:contextualSpacing/>
    </w:pPr>
  </w:style>
  <w:style w:type="paragraph" w:styleId="Lijstnummering2">
    <w:name w:val="List Number 2"/>
    <w:basedOn w:val="Standaard"/>
    <w:uiPriority w:val="99"/>
    <w:semiHidden/>
    <w:unhideWhenUsed/>
    <w:rsid w:val="005653BB"/>
    <w:pPr>
      <w:numPr>
        <w:numId w:val="22"/>
      </w:numPr>
      <w:contextualSpacing/>
    </w:pPr>
  </w:style>
  <w:style w:type="paragraph" w:styleId="Lijstnummering3">
    <w:name w:val="List Number 3"/>
    <w:basedOn w:val="Standaard"/>
    <w:uiPriority w:val="99"/>
    <w:semiHidden/>
    <w:unhideWhenUsed/>
    <w:rsid w:val="005653BB"/>
    <w:pPr>
      <w:numPr>
        <w:numId w:val="23"/>
      </w:numPr>
      <w:contextualSpacing/>
    </w:pPr>
  </w:style>
  <w:style w:type="paragraph" w:styleId="Lijstnummering4">
    <w:name w:val="List Number 4"/>
    <w:basedOn w:val="Standaard"/>
    <w:uiPriority w:val="99"/>
    <w:semiHidden/>
    <w:unhideWhenUsed/>
    <w:rsid w:val="005653BB"/>
    <w:pPr>
      <w:numPr>
        <w:numId w:val="24"/>
      </w:numPr>
      <w:contextualSpacing/>
    </w:pPr>
  </w:style>
  <w:style w:type="paragraph" w:styleId="Lijstnummering5">
    <w:name w:val="List Number 5"/>
    <w:basedOn w:val="Standaard"/>
    <w:uiPriority w:val="99"/>
    <w:semiHidden/>
    <w:unhideWhenUsed/>
    <w:rsid w:val="005653BB"/>
    <w:pPr>
      <w:numPr>
        <w:numId w:val="25"/>
      </w:numPr>
      <w:contextualSpacing/>
    </w:pPr>
  </w:style>
  <w:style w:type="paragraph" w:styleId="Lijstalinea">
    <w:name w:val="List Paragraph"/>
    <w:basedOn w:val="Standaard"/>
    <w:uiPriority w:val="34"/>
    <w:qFormat/>
    <w:rsid w:val="005653BB"/>
    <w:pPr>
      <w:ind w:left="720"/>
      <w:contextualSpacing/>
    </w:pPr>
  </w:style>
  <w:style w:type="paragraph" w:styleId="Macrotekst">
    <w:name w:val="macro"/>
    <w:link w:val="MacrotekstChar"/>
    <w:uiPriority w:val="99"/>
    <w:semiHidden/>
    <w:unhideWhenUsed/>
    <w:rsid w:val="005653BB"/>
    <w:pPr>
      <w:tabs>
        <w:tab w:val="left" w:pos="480"/>
        <w:tab w:val="left" w:pos="960"/>
        <w:tab w:val="left" w:pos="1440"/>
        <w:tab w:val="left" w:pos="1920"/>
        <w:tab w:val="left" w:pos="2400"/>
        <w:tab w:val="left" w:pos="2880"/>
        <w:tab w:val="left" w:pos="3360"/>
        <w:tab w:val="left" w:pos="3840"/>
        <w:tab w:val="left" w:pos="4320"/>
      </w:tabs>
      <w:spacing w:line="283" w:lineRule="atLeast"/>
    </w:pPr>
    <w:rPr>
      <w:rFonts w:ascii="Consolas" w:hAnsi="Consolas" w:cs="Consolas"/>
    </w:rPr>
  </w:style>
  <w:style w:type="character" w:customStyle="1" w:styleId="MacrotekstChar">
    <w:name w:val="Macrotekst Char"/>
    <w:basedOn w:val="Standaardalinea-lettertype"/>
    <w:link w:val="Macrotekst"/>
    <w:uiPriority w:val="99"/>
    <w:semiHidden/>
    <w:rsid w:val="005653BB"/>
    <w:rPr>
      <w:rFonts w:ascii="Consolas" w:hAnsi="Consolas" w:cs="Consolas"/>
    </w:rPr>
  </w:style>
  <w:style w:type="table" w:styleId="Gemiddeldraster1">
    <w:name w:val="Medium Grid 1"/>
    <w:basedOn w:val="Standaardtabel"/>
    <w:uiPriority w:val="67"/>
    <w:rsid w:val="005653BB"/>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5653B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5653BB"/>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5653BB"/>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5653BB"/>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5653BB"/>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5653BB"/>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5653B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5653B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5653B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5653B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5653B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5653B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5653B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emiddeldelijst1">
    <w:name w:val="Medium List 1"/>
    <w:basedOn w:val="Standaardtabel"/>
    <w:uiPriority w:val="65"/>
    <w:rsid w:val="005653BB"/>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5653BB"/>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5653BB"/>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5653BB"/>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5653BB"/>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5653BB"/>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5653BB"/>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rsid w:val="005653BB"/>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5653B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5653BB"/>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5653BB"/>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5653BB"/>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5653BB"/>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5653BB"/>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5653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5653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5653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5653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5653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5653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5653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erichtkop">
    <w:name w:val="Message Header"/>
    <w:basedOn w:val="Standaard"/>
    <w:link w:val="BerichtkopChar"/>
    <w:uiPriority w:val="99"/>
    <w:semiHidden/>
    <w:unhideWhenUsed/>
    <w:rsid w:val="005653B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5653BB"/>
    <w:rPr>
      <w:rFonts w:asciiTheme="majorHAnsi" w:eastAsiaTheme="majorEastAsia" w:hAnsiTheme="majorHAnsi" w:cstheme="majorBidi"/>
      <w:sz w:val="24"/>
      <w:szCs w:val="24"/>
      <w:shd w:val="pct20" w:color="auto" w:fill="auto"/>
    </w:rPr>
  </w:style>
  <w:style w:type="paragraph" w:styleId="Geenafstand">
    <w:name w:val="No Spacing"/>
    <w:uiPriority w:val="1"/>
    <w:rsid w:val="005653BB"/>
    <w:rPr>
      <w:rFonts w:ascii="Verdana" w:hAnsi="Verdana"/>
      <w:sz w:val="17"/>
    </w:rPr>
  </w:style>
  <w:style w:type="paragraph" w:styleId="Normaalweb">
    <w:name w:val="Normal (Web)"/>
    <w:basedOn w:val="Standaard"/>
    <w:uiPriority w:val="99"/>
    <w:unhideWhenUsed/>
    <w:rsid w:val="005653BB"/>
    <w:rPr>
      <w:rFonts w:ascii="Times New Roman" w:hAnsi="Times New Roman"/>
      <w:sz w:val="24"/>
      <w:szCs w:val="24"/>
    </w:rPr>
  </w:style>
  <w:style w:type="paragraph" w:styleId="Standaardinspringing">
    <w:name w:val="Normal Indent"/>
    <w:basedOn w:val="Standaard"/>
    <w:uiPriority w:val="99"/>
    <w:semiHidden/>
    <w:unhideWhenUsed/>
    <w:rsid w:val="005653BB"/>
    <w:pPr>
      <w:ind w:left="708"/>
    </w:pPr>
  </w:style>
  <w:style w:type="paragraph" w:styleId="Notitiekop">
    <w:name w:val="Note Heading"/>
    <w:basedOn w:val="Standaard"/>
    <w:next w:val="Standaard"/>
    <w:link w:val="NotitiekopChar"/>
    <w:uiPriority w:val="99"/>
    <w:semiHidden/>
    <w:unhideWhenUsed/>
    <w:rsid w:val="005653BB"/>
    <w:pPr>
      <w:spacing w:line="240" w:lineRule="auto"/>
    </w:pPr>
  </w:style>
  <w:style w:type="character" w:customStyle="1" w:styleId="NotitiekopChar">
    <w:name w:val="Notitiekop Char"/>
    <w:basedOn w:val="Standaardalinea-lettertype"/>
    <w:link w:val="Notitiekop"/>
    <w:uiPriority w:val="99"/>
    <w:semiHidden/>
    <w:rsid w:val="005653BB"/>
    <w:rPr>
      <w:rFonts w:ascii="Verdana" w:hAnsi="Verdana"/>
      <w:sz w:val="17"/>
    </w:rPr>
  </w:style>
  <w:style w:type="character" w:styleId="Tekstvantijdelijkeaanduiding">
    <w:name w:val="Placeholder Text"/>
    <w:basedOn w:val="Standaardalinea-lettertype"/>
    <w:uiPriority w:val="99"/>
    <w:semiHidden/>
    <w:rsid w:val="005653BB"/>
    <w:rPr>
      <w:color w:val="808080"/>
    </w:rPr>
  </w:style>
  <w:style w:type="paragraph" w:styleId="Tekstzonderopmaak">
    <w:name w:val="Plain Text"/>
    <w:basedOn w:val="Standaard"/>
    <w:link w:val="TekstzonderopmaakChar"/>
    <w:uiPriority w:val="99"/>
    <w:semiHidden/>
    <w:unhideWhenUsed/>
    <w:rsid w:val="005653BB"/>
    <w:pPr>
      <w:spacing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semiHidden/>
    <w:rsid w:val="005653BB"/>
    <w:rPr>
      <w:rFonts w:ascii="Consolas" w:hAnsi="Consolas" w:cs="Consolas"/>
      <w:sz w:val="21"/>
      <w:szCs w:val="21"/>
    </w:rPr>
  </w:style>
  <w:style w:type="paragraph" w:styleId="Citaat">
    <w:name w:val="Quote"/>
    <w:basedOn w:val="Standaard"/>
    <w:next w:val="Standaard"/>
    <w:link w:val="CitaatChar"/>
    <w:uiPriority w:val="29"/>
    <w:rsid w:val="005653BB"/>
    <w:rPr>
      <w:i/>
      <w:iCs/>
      <w:color w:val="000000" w:themeColor="text1"/>
    </w:rPr>
  </w:style>
  <w:style w:type="character" w:customStyle="1" w:styleId="CitaatChar">
    <w:name w:val="Citaat Char"/>
    <w:basedOn w:val="Standaardalinea-lettertype"/>
    <w:link w:val="Citaat"/>
    <w:uiPriority w:val="29"/>
    <w:rsid w:val="005653BB"/>
    <w:rPr>
      <w:rFonts w:ascii="Verdana" w:hAnsi="Verdana"/>
      <w:i/>
      <w:iCs/>
      <w:color w:val="000000" w:themeColor="text1"/>
      <w:sz w:val="17"/>
    </w:rPr>
  </w:style>
  <w:style w:type="paragraph" w:styleId="Aanhef">
    <w:name w:val="Salutation"/>
    <w:basedOn w:val="Standaard"/>
    <w:next w:val="Standaard"/>
    <w:link w:val="AanhefChar"/>
    <w:uiPriority w:val="99"/>
    <w:semiHidden/>
    <w:unhideWhenUsed/>
    <w:rsid w:val="005653BB"/>
  </w:style>
  <w:style w:type="character" w:customStyle="1" w:styleId="AanhefChar">
    <w:name w:val="Aanhef Char"/>
    <w:basedOn w:val="Standaardalinea-lettertype"/>
    <w:link w:val="Aanhef"/>
    <w:uiPriority w:val="99"/>
    <w:semiHidden/>
    <w:rsid w:val="005653BB"/>
    <w:rPr>
      <w:rFonts w:ascii="Verdana" w:hAnsi="Verdana"/>
      <w:sz w:val="17"/>
    </w:rPr>
  </w:style>
  <w:style w:type="paragraph" w:styleId="Handtekening">
    <w:name w:val="Signature"/>
    <w:basedOn w:val="Standaard"/>
    <w:link w:val="HandtekeningChar"/>
    <w:uiPriority w:val="99"/>
    <w:semiHidden/>
    <w:unhideWhenUsed/>
    <w:rsid w:val="005653BB"/>
    <w:pPr>
      <w:spacing w:line="240" w:lineRule="auto"/>
      <w:ind w:left="4252"/>
    </w:pPr>
  </w:style>
  <w:style w:type="character" w:customStyle="1" w:styleId="HandtekeningChar">
    <w:name w:val="Handtekening Char"/>
    <w:basedOn w:val="Standaardalinea-lettertype"/>
    <w:link w:val="Handtekening"/>
    <w:uiPriority w:val="99"/>
    <w:semiHidden/>
    <w:rsid w:val="005653BB"/>
    <w:rPr>
      <w:rFonts w:ascii="Verdana" w:hAnsi="Verdana"/>
      <w:sz w:val="17"/>
    </w:rPr>
  </w:style>
  <w:style w:type="character" w:styleId="Zwaar">
    <w:name w:val="Strong"/>
    <w:basedOn w:val="Standaardalinea-lettertype"/>
    <w:uiPriority w:val="22"/>
    <w:rsid w:val="005653BB"/>
    <w:rPr>
      <w:b/>
      <w:bCs/>
    </w:rPr>
  </w:style>
  <w:style w:type="paragraph" w:styleId="Ondertitel">
    <w:name w:val="Subtitle"/>
    <w:basedOn w:val="Standaard"/>
    <w:next w:val="Standaard"/>
    <w:link w:val="OndertitelChar"/>
    <w:uiPriority w:val="11"/>
    <w:rsid w:val="005653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653BB"/>
    <w:rPr>
      <w:rFonts w:asciiTheme="majorHAnsi" w:eastAsiaTheme="majorEastAsia" w:hAnsiTheme="majorHAnsi" w:cstheme="majorBidi"/>
      <w:i/>
      <w:iCs/>
      <w:color w:val="4F81BD" w:themeColor="accent1"/>
      <w:spacing w:val="15"/>
      <w:sz w:val="24"/>
      <w:szCs w:val="24"/>
    </w:rPr>
  </w:style>
  <w:style w:type="character" w:styleId="Subtielebenadrukking">
    <w:name w:val="Subtle Emphasis"/>
    <w:basedOn w:val="Standaardalinea-lettertype"/>
    <w:uiPriority w:val="19"/>
    <w:rsid w:val="005653BB"/>
    <w:rPr>
      <w:i/>
      <w:iCs/>
      <w:color w:val="808080" w:themeColor="text1" w:themeTint="7F"/>
    </w:rPr>
  </w:style>
  <w:style w:type="character" w:styleId="Subtieleverwijzing">
    <w:name w:val="Subtle Reference"/>
    <w:basedOn w:val="Standaardalinea-lettertype"/>
    <w:uiPriority w:val="31"/>
    <w:rsid w:val="005653BB"/>
    <w:rPr>
      <w:smallCaps/>
      <w:color w:val="C0504D" w:themeColor="accent2"/>
      <w:u w:val="single"/>
    </w:rPr>
  </w:style>
  <w:style w:type="table" w:styleId="3D-effectenvoortabel1">
    <w:name w:val="Table 3D effects 1"/>
    <w:basedOn w:val="Standaardtabel"/>
    <w:uiPriority w:val="99"/>
    <w:semiHidden/>
    <w:unhideWhenUsed/>
    <w:rsid w:val="005653BB"/>
    <w:pPr>
      <w:spacing w:line="283"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5653BB"/>
    <w:pPr>
      <w:spacing w:line="283"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5653BB"/>
    <w:pPr>
      <w:spacing w:line="283"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5653BB"/>
    <w:pPr>
      <w:spacing w:line="283"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5653BB"/>
    <w:pPr>
      <w:spacing w:line="283"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5653BB"/>
    <w:pPr>
      <w:spacing w:line="283"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5653BB"/>
    <w:pPr>
      <w:spacing w:line="283"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5653BB"/>
    <w:pPr>
      <w:spacing w:line="283"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5653BB"/>
    <w:pPr>
      <w:spacing w:line="283"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5653BB"/>
    <w:pPr>
      <w:spacing w:line="283"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5653BB"/>
    <w:pPr>
      <w:spacing w:line="283"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5653BB"/>
    <w:pPr>
      <w:spacing w:line="283"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5653BB"/>
    <w:pPr>
      <w:spacing w:line="283"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5653BB"/>
    <w:pPr>
      <w:spacing w:line="283"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5653BB"/>
    <w:pPr>
      <w:spacing w:line="283"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5653BB"/>
    <w:pPr>
      <w:spacing w:line="283"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5653BB"/>
    <w:pPr>
      <w:spacing w:line="283"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rsid w:val="005653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raster1">
    <w:name w:val="Table Grid 1"/>
    <w:basedOn w:val="Standaardtabel"/>
    <w:uiPriority w:val="99"/>
    <w:semiHidden/>
    <w:unhideWhenUsed/>
    <w:rsid w:val="005653BB"/>
    <w:pPr>
      <w:spacing w:line="283"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5653BB"/>
    <w:pPr>
      <w:spacing w:line="283"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5653BB"/>
    <w:pPr>
      <w:spacing w:line="283"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5653BB"/>
    <w:pPr>
      <w:spacing w:line="283"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5653BB"/>
    <w:pPr>
      <w:spacing w:line="283"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5653BB"/>
    <w:pPr>
      <w:spacing w:line="283"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5653BB"/>
    <w:pPr>
      <w:spacing w:line="283"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5653BB"/>
    <w:pPr>
      <w:spacing w:line="283"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1">
    <w:name w:val="Table List 1"/>
    <w:basedOn w:val="Standaardtabel"/>
    <w:uiPriority w:val="99"/>
    <w:semiHidden/>
    <w:unhideWhenUsed/>
    <w:rsid w:val="005653BB"/>
    <w:pPr>
      <w:spacing w:line="283"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5653BB"/>
    <w:pPr>
      <w:spacing w:line="283"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5653BB"/>
    <w:pPr>
      <w:spacing w:line="283"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5653BB"/>
    <w:pPr>
      <w:spacing w:line="283"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5653BB"/>
    <w:pPr>
      <w:spacing w:line="283"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5653BB"/>
    <w:pPr>
      <w:spacing w:line="283"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5653BB"/>
    <w:pPr>
      <w:spacing w:line="283"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5653BB"/>
    <w:pPr>
      <w:spacing w:line="283"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5653BB"/>
    <w:pPr>
      <w:ind w:left="170" w:hanging="170"/>
    </w:pPr>
  </w:style>
  <w:style w:type="paragraph" w:styleId="Lijstmetafbeeldingen">
    <w:name w:val="table of figures"/>
    <w:basedOn w:val="Standaard"/>
    <w:next w:val="Standaard"/>
    <w:uiPriority w:val="99"/>
    <w:semiHidden/>
    <w:unhideWhenUsed/>
    <w:rsid w:val="005653BB"/>
  </w:style>
  <w:style w:type="table" w:styleId="Professioneletabel">
    <w:name w:val="Table Professional"/>
    <w:basedOn w:val="Standaardtabel"/>
    <w:uiPriority w:val="99"/>
    <w:semiHidden/>
    <w:unhideWhenUsed/>
    <w:rsid w:val="005653BB"/>
    <w:pPr>
      <w:spacing w:line="283"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5653BB"/>
    <w:pPr>
      <w:spacing w:line="283"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5653BB"/>
    <w:pPr>
      <w:spacing w:line="283"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5653BB"/>
    <w:pPr>
      <w:spacing w:line="283"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5653BB"/>
    <w:pPr>
      <w:spacing w:line="283"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5653BB"/>
    <w:pPr>
      <w:spacing w:line="283"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5653BB"/>
    <w:pPr>
      <w:spacing w:line="283"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tabel1">
    <w:name w:val="Table Web 1"/>
    <w:basedOn w:val="Standaardtabel"/>
    <w:uiPriority w:val="99"/>
    <w:semiHidden/>
    <w:unhideWhenUsed/>
    <w:rsid w:val="005653BB"/>
    <w:pPr>
      <w:spacing w:line="283"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5653BB"/>
    <w:pPr>
      <w:spacing w:line="283"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5653BB"/>
    <w:pPr>
      <w:spacing w:line="283"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next w:val="Standaard"/>
    <w:link w:val="TitelChar"/>
    <w:uiPriority w:val="10"/>
    <w:rsid w:val="005653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653BB"/>
    <w:rPr>
      <w:rFonts w:asciiTheme="majorHAnsi" w:eastAsiaTheme="majorEastAsia" w:hAnsiTheme="majorHAnsi" w:cstheme="majorBidi"/>
      <w:color w:val="17365D" w:themeColor="text2" w:themeShade="BF"/>
      <w:spacing w:val="5"/>
      <w:kern w:val="28"/>
      <w:sz w:val="52"/>
      <w:szCs w:val="52"/>
    </w:rPr>
  </w:style>
  <w:style w:type="paragraph" w:styleId="Kopbronvermelding">
    <w:name w:val="toa heading"/>
    <w:basedOn w:val="Standaard"/>
    <w:next w:val="Standaard"/>
    <w:uiPriority w:val="99"/>
    <w:semiHidden/>
    <w:unhideWhenUsed/>
    <w:rsid w:val="005653BB"/>
    <w:pPr>
      <w:spacing w:before="120"/>
    </w:pPr>
    <w:rPr>
      <w:rFonts w:asciiTheme="majorHAnsi" w:eastAsiaTheme="majorEastAsia" w:hAnsiTheme="majorHAnsi" w:cstheme="majorBidi"/>
      <w:b/>
      <w:bCs/>
      <w:sz w:val="24"/>
      <w:szCs w:val="24"/>
    </w:rPr>
  </w:style>
  <w:style w:type="paragraph" w:styleId="Kopvaninhoudsopgave">
    <w:name w:val="TOC Heading"/>
    <w:basedOn w:val="Kop1"/>
    <w:next w:val="Standaard"/>
    <w:uiPriority w:val="39"/>
    <w:semiHidden/>
    <w:unhideWhenUsed/>
    <w:rsid w:val="005653BB"/>
    <w:pPr>
      <w:keepNext/>
      <w:keepLines/>
      <w:numPr>
        <w:numId w:val="0"/>
      </w:numPr>
      <w:spacing w:before="480" w:line="283" w:lineRule="atLeast"/>
      <w:outlineLvl w:val="9"/>
    </w:pPr>
    <w:rPr>
      <w:rFonts w:asciiTheme="majorHAnsi" w:eastAsiaTheme="majorEastAsia" w:hAnsiTheme="majorHAnsi" w:cstheme="majorBidi"/>
      <w:bCs/>
      <w:caps w:val="0"/>
      <w:color w:val="365F91" w:themeColor="accent1" w:themeShade="BF"/>
      <w:spacing w:val="0"/>
      <w:sz w:val="28"/>
      <w:szCs w:val="28"/>
    </w:rPr>
  </w:style>
  <w:style w:type="paragraph" w:customStyle="1" w:styleId="Kop1zondernummering">
    <w:name w:val="Kop1 zonder nummering"/>
    <w:basedOn w:val="Kop1"/>
    <w:rsid w:val="00B81FD7"/>
    <w:pPr>
      <w:keepNext/>
      <w:numPr>
        <w:numId w:val="0"/>
      </w:numPr>
      <w:spacing w:after="60" w:line="240" w:lineRule="auto"/>
    </w:pPr>
    <w:rPr>
      <w:rFonts w:ascii="Arial" w:eastAsia="MS Mincho" w:hAnsi="Arial"/>
      <w:b w:val="0"/>
      <w:bCs/>
      <w:caps w:val="0"/>
      <w:noProof/>
      <w:color w:val="6FB72B"/>
      <w:spacing w:val="0"/>
      <w:kern w:val="32"/>
      <w:sz w:val="40"/>
    </w:rPr>
  </w:style>
  <w:style w:type="paragraph" w:customStyle="1" w:styleId="VEHBody">
    <w:name w:val="_VEH_Body"/>
    <w:basedOn w:val="Standaard"/>
    <w:autoRedefine/>
    <w:qFormat/>
    <w:rsid w:val="00B81FD7"/>
    <w:pPr>
      <w:spacing w:line="240" w:lineRule="auto"/>
    </w:pPr>
    <w:rPr>
      <w:rFonts w:ascii="Myriad Pro" w:eastAsia="Cambria" w:hAnsi="Myriad Pro"/>
      <w:sz w:val="20"/>
      <w:szCs w:val="24"/>
      <w:lang w:eastAsia="en-US"/>
    </w:rPr>
  </w:style>
  <w:style w:type="paragraph" w:customStyle="1" w:styleId="AdresRegel1Blauw">
    <w:name w:val="AdresRegel1Blauw"/>
    <w:basedOn w:val="Standaard"/>
    <w:link w:val="AdresRegel1BlauwChar"/>
    <w:rsid w:val="00BB4178"/>
    <w:pPr>
      <w:autoSpaceDE w:val="0"/>
      <w:autoSpaceDN w:val="0"/>
      <w:adjustRightInd w:val="0"/>
      <w:spacing w:before="160" w:line="241" w:lineRule="atLeast"/>
    </w:pPr>
    <w:rPr>
      <w:rFonts w:asciiTheme="minorBidi" w:hAnsiTheme="minorBidi" w:cstheme="minorBidi"/>
      <w:color w:val="244B8D"/>
      <w:sz w:val="14"/>
      <w:szCs w:val="14"/>
    </w:rPr>
  </w:style>
  <w:style w:type="paragraph" w:customStyle="1" w:styleId="AdresRegelVervolgBlauw">
    <w:name w:val="AdresRegelVervolgBlauw"/>
    <w:basedOn w:val="Standaard"/>
    <w:link w:val="AdresRegelVervolgBlauwChar"/>
    <w:rsid w:val="00BB4178"/>
    <w:pPr>
      <w:spacing w:line="200" w:lineRule="atLeast"/>
    </w:pPr>
    <w:rPr>
      <w:rFonts w:asciiTheme="minorBidi" w:hAnsiTheme="minorBidi" w:cstheme="minorBidi"/>
      <w:color w:val="244B8D"/>
      <w:sz w:val="14"/>
      <w:szCs w:val="14"/>
    </w:rPr>
  </w:style>
  <w:style w:type="character" w:customStyle="1" w:styleId="AdresRegel1BlauwChar">
    <w:name w:val="AdresRegel1Blauw Char"/>
    <w:basedOn w:val="Standaardalinea-lettertype"/>
    <w:link w:val="AdresRegel1Blauw"/>
    <w:rsid w:val="00BB4178"/>
    <w:rPr>
      <w:rFonts w:asciiTheme="minorBidi" w:hAnsiTheme="minorBidi" w:cstheme="minorBidi"/>
      <w:color w:val="244B8D"/>
      <w:sz w:val="14"/>
      <w:szCs w:val="14"/>
    </w:rPr>
  </w:style>
  <w:style w:type="character" w:customStyle="1" w:styleId="AdresRegelVervolgBlauwChar">
    <w:name w:val="AdresRegelVervolgBlauw Char"/>
    <w:basedOn w:val="Standaardalinea-lettertype"/>
    <w:link w:val="AdresRegelVervolgBlauw"/>
    <w:rsid w:val="00BB4178"/>
    <w:rPr>
      <w:rFonts w:asciiTheme="minorBidi" w:hAnsiTheme="minorBidi" w:cstheme="minorBidi"/>
      <w:color w:val="244B8D"/>
      <w:sz w:val="14"/>
      <w:szCs w:val="14"/>
    </w:rPr>
  </w:style>
  <w:style w:type="character" w:customStyle="1" w:styleId="ArialKlein">
    <w:name w:val="ArialKlein"/>
    <w:basedOn w:val="Standaardalinea-lettertype"/>
    <w:uiPriority w:val="1"/>
    <w:rsid w:val="00BB4178"/>
    <w:rPr>
      <w:rFonts w:ascii="Arial" w:hAnsi="Arial"/>
      <w:sz w:val="14"/>
    </w:rPr>
  </w:style>
  <w:style w:type="character" w:customStyle="1" w:styleId="Kop2Char">
    <w:name w:val="Kop 2 Char"/>
    <w:basedOn w:val="Standaardalinea-lettertype"/>
    <w:link w:val="Kop2"/>
    <w:uiPriority w:val="9"/>
    <w:rsid w:val="00481ED9"/>
    <w:rPr>
      <w:rFonts w:ascii="Verdana" w:hAnsi="Verdana"/>
      <w:b/>
      <w:sz w:val="17"/>
    </w:rPr>
  </w:style>
  <w:style w:type="character" w:customStyle="1" w:styleId="Kop1Char">
    <w:name w:val="Kop 1 Char"/>
    <w:basedOn w:val="Standaardalinea-lettertype"/>
    <w:link w:val="Kop1"/>
    <w:uiPriority w:val="9"/>
    <w:rsid w:val="008F6CB1"/>
    <w:rPr>
      <w:rFonts w:ascii="Verdana" w:hAnsi="Verdana"/>
      <w:b/>
      <w:caps/>
      <w:spacing w:val="20"/>
      <w:sz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Standaard">
    <w:name w:val="Normal"/>
    <w:rsid w:val="007D0305"/>
    <w:pPr>
      <w:spacing w:line="283" w:lineRule="atLeast"/>
    </w:pPr>
    <w:rPr>
      <w:rFonts w:ascii="Verdana" w:hAnsi="Verdana"/>
      <w:sz w:val="17"/>
    </w:rPr>
  </w:style>
  <w:style w:type="paragraph" w:styleId="Kop1">
    <w:name w:val="heading 1"/>
    <w:basedOn w:val="Standaard"/>
    <w:next w:val="Standaard"/>
    <w:link w:val="Kop1Char"/>
    <w:uiPriority w:val="9"/>
    <w:qFormat/>
    <w:pPr>
      <w:numPr>
        <w:numId w:val="1"/>
      </w:numPr>
      <w:spacing w:before="240" w:line="280" w:lineRule="atLeast"/>
      <w:outlineLvl w:val="0"/>
    </w:pPr>
    <w:rPr>
      <w:b/>
      <w:caps/>
      <w:spacing w:val="20"/>
    </w:rPr>
  </w:style>
  <w:style w:type="paragraph" w:styleId="Kop2">
    <w:name w:val="heading 2"/>
    <w:basedOn w:val="Standaard"/>
    <w:next w:val="Standaard"/>
    <w:link w:val="Kop2Char"/>
    <w:uiPriority w:val="9"/>
    <w:qFormat/>
    <w:pPr>
      <w:keepNext/>
      <w:numPr>
        <w:ilvl w:val="1"/>
        <w:numId w:val="2"/>
      </w:numPr>
      <w:spacing w:before="240" w:line="280" w:lineRule="atLeast"/>
      <w:outlineLvl w:val="1"/>
    </w:pPr>
    <w:rPr>
      <w:b/>
    </w:rPr>
  </w:style>
  <w:style w:type="paragraph" w:styleId="Kop3">
    <w:name w:val="heading 3"/>
    <w:basedOn w:val="Standaard"/>
    <w:next w:val="Standaard"/>
    <w:uiPriority w:val="9"/>
    <w:qFormat/>
    <w:pPr>
      <w:keepNext/>
      <w:numPr>
        <w:ilvl w:val="2"/>
        <w:numId w:val="3"/>
      </w:numPr>
      <w:spacing w:before="240" w:line="280" w:lineRule="atLeast"/>
      <w:outlineLvl w:val="2"/>
    </w:pPr>
    <w:rPr>
      <w:b/>
    </w:rPr>
  </w:style>
  <w:style w:type="paragraph" w:styleId="Kop4">
    <w:name w:val="heading 4"/>
    <w:basedOn w:val="Standaard"/>
    <w:next w:val="Standaard"/>
    <w:uiPriority w:val="9"/>
    <w:qFormat/>
    <w:pPr>
      <w:numPr>
        <w:ilvl w:val="3"/>
        <w:numId w:val="4"/>
      </w:numPr>
      <w:spacing w:before="240" w:line="280" w:lineRule="atLeast"/>
      <w:ind w:left="2155" w:hanging="2155"/>
      <w:outlineLvl w:val="3"/>
    </w:pPr>
    <w:rPr>
      <w:b/>
    </w:rPr>
  </w:style>
  <w:style w:type="paragraph" w:styleId="Kop5">
    <w:name w:val="heading 5"/>
    <w:basedOn w:val="Standaard"/>
    <w:next w:val="Standaard"/>
    <w:qFormat/>
    <w:pPr>
      <w:numPr>
        <w:ilvl w:val="4"/>
        <w:numId w:val="5"/>
      </w:numPr>
      <w:spacing w:before="240" w:after="60" w:line="280" w:lineRule="atLeast"/>
      <w:outlineLvl w:val="4"/>
    </w:pPr>
    <w:rPr>
      <w:rFonts w:ascii="Arial" w:hAnsi="Arial"/>
    </w:rPr>
  </w:style>
  <w:style w:type="paragraph" w:styleId="Kop6">
    <w:name w:val="heading 6"/>
    <w:basedOn w:val="Standaard"/>
    <w:next w:val="Standaard"/>
    <w:pPr>
      <w:spacing w:before="240" w:after="60"/>
      <w:outlineLvl w:val="5"/>
    </w:pPr>
    <w:rPr>
      <w:rFonts w:ascii="Times New Roman" w:hAnsi="Times New Roman"/>
      <w:i/>
      <w:sz w:val="22"/>
    </w:rPr>
  </w:style>
  <w:style w:type="paragraph" w:styleId="Kop7">
    <w:name w:val="heading 7"/>
    <w:aliases w:val="Heading 7 Projectnaam BrinkGroep,Projectnaam"/>
    <w:basedOn w:val="Standaard"/>
    <w:pPr>
      <w:spacing w:before="240" w:after="60" w:line="480" w:lineRule="atLeast"/>
      <w:outlineLvl w:val="6"/>
    </w:pPr>
    <w:rPr>
      <w:spacing w:val="20"/>
      <w:sz w:val="22"/>
    </w:rPr>
  </w:style>
  <w:style w:type="paragraph" w:styleId="Kop8">
    <w:name w:val="heading 8"/>
    <w:aliases w:val="Heading 8 Titel BrinkGroep,RapTitel"/>
    <w:basedOn w:val="Standaard"/>
    <w:pPr>
      <w:spacing w:line="566" w:lineRule="atLeast"/>
      <w:outlineLvl w:val="7"/>
    </w:pPr>
    <w:rPr>
      <w:b/>
      <w:spacing w:val="20"/>
      <w:sz w:val="30"/>
    </w:rPr>
  </w:style>
  <w:style w:type="paragraph" w:styleId="Kop9">
    <w:name w:val="heading 9"/>
    <w:basedOn w:val="Standaard"/>
    <w:next w:val="Standaard"/>
    <w:pPr>
      <w:spacing w:before="240" w:after="60"/>
      <w:outlineLvl w:val="8"/>
    </w:pPr>
    <w:rPr>
      <w:rFonts w:ascii="Arial" w:hAnsi="Arial"/>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pPr>
      <w:tabs>
        <w:tab w:val="left" w:pos="2109"/>
        <w:tab w:val="left" w:pos="3810"/>
      </w:tabs>
      <w:spacing w:line="280" w:lineRule="exact"/>
    </w:pPr>
    <w:rPr>
      <w:sz w:val="13"/>
    </w:rPr>
  </w:style>
  <w:style w:type="paragraph" w:customStyle="1" w:styleId="Info">
    <w:name w:val="Info"/>
    <w:basedOn w:val="Standaard"/>
    <w:pPr>
      <w:ind w:right="-852"/>
    </w:pPr>
  </w:style>
  <w:style w:type="paragraph" w:styleId="Documentstructuur">
    <w:name w:val="Document Map"/>
    <w:basedOn w:val="Standaard"/>
    <w:semiHidden/>
    <w:pPr>
      <w:shd w:val="clear" w:color="auto" w:fill="000080"/>
    </w:pPr>
    <w:rPr>
      <w:rFonts w:ascii="Tahoma" w:hAnsi="Tahoma"/>
    </w:rPr>
  </w:style>
  <w:style w:type="character" w:styleId="Paginanummer">
    <w:name w:val="page number"/>
    <w:basedOn w:val="Standaardalinea-lettertype"/>
    <w:semiHidden/>
  </w:style>
  <w:style w:type="paragraph" w:styleId="Inhopg1">
    <w:name w:val="toc 1"/>
    <w:basedOn w:val="Standaard"/>
    <w:next w:val="Standaard"/>
    <w:uiPriority w:val="39"/>
    <w:pPr>
      <w:tabs>
        <w:tab w:val="left" w:pos="2160"/>
        <w:tab w:val="right" w:pos="8789"/>
      </w:tabs>
      <w:spacing w:before="283"/>
      <w:ind w:left="2160" w:hanging="2160"/>
    </w:pPr>
    <w:rPr>
      <w:caps/>
      <w:noProof/>
      <w:szCs w:val="17"/>
    </w:rPr>
  </w:style>
  <w:style w:type="paragraph" w:styleId="Inhopg2">
    <w:name w:val="toc 2"/>
    <w:basedOn w:val="Standaard"/>
    <w:next w:val="Standaard"/>
    <w:uiPriority w:val="39"/>
    <w:pPr>
      <w:tabs>
        <w:tab w:val="left" w:pos="2160"/>
        <w:tab w:val="right" w:pos="8789"/>
      </w:tabs>
      <w:ind w:left="2160" w:hanging="2160"/>
    </w:pPr>
    <w:rPr>
      <w:noProof/>
      <w:szCs w:val="17"/>
    </w:rPr>
  </w:style>
  <w:style w:type="paragraph" w:styleId="Inhopg3">
    <w:name w:val="toc 3"/>
    <w:basedOn w:val="Standaard"/>
    <w:next w:val="Standaard"/>
    <w:semiHidden/>
    <w:pPr>
      <w:tabs>
        <w:tab w:val="left" w:pos="2155"/>
        <w:tab w:val="right" w:pos="8789"/>
      </w:tabs>
      <w:ind w:left="2160" w:hanging="2160"/>
    </w:pPr>
    <w:rPr>
      <w:noProof/>
      <w:szCs w:val="17"/>
    </w:rPr>
  </w:style>
  <w:style w:type="paragraph" w:styleId="Inhopg4">
    <w:name w:val="toc 4"/>
    <w:basedOn w:val="Standaard"/>
    <w:next w:val="Standaard"/>
    <w:semiHidden/>
    <w:pPr>
      <w:tabs>
        <w:tab w:val="right" w:pos="2155"/>
        <w:tab w:val="right" w:pos="8789"/>
      </w:tabs>
      <w:ind w:left="440"/>
    </w:pPr>
    <w:rPr>
      <w:sz w:val="20"/>
    </w:rPr>
  </w:style>
  <w:style w:type="paragraph" w:styleId="Inhopg5">
    <w:name w:val="toc 5"/>
    <w:basedOn w:val="Standaard"/>
    <w:next w:val="Standaard"/>
    <w:semiHidden/>
    <w:pPr>
      <w:tabs>
        <w:tab w:val="right" w:pos="8505"/>
      </w:tabs>
      <w:ind w:left="660"/>
    </w:pPr>
    <w:rPr>
      <w:sz w:val="20"/>
    </w:rPr>
  </w:style>
  <w:style w:type="paragraph" w:styleId="Inhopg6">
    <w:name w:val="toc 6"/>
    <w:basedOn w:val="Standaard"/>
    <w:next w:val="Standaard"/>
    <w:semiHidden/>
    <w:pPr>
      <w:tabs>
        <w:tab w:val="right" w:pos="8505"/>
      </w:tabs>
      <w:ind w:left="880"/>
    </w:pPr>
    <w:rPr>
      <w:sz w:val="20"/>
    </w:rPr>
  </w:style>
  <w:style w:type="paragraph" w:styleId="Inhopg7">
    <w:name w:val="toc 7"/>
    <w:basedOn w:val="Standaard"/>
    <w:next w:val="Standaard"/>
    <w:uiPriority w:val="39"/>
    <w:pPr>
      <w:framePr w:hSpace="141" w:vSpace="141" w:wrap="around" w:vAnchor="page" w:hAnchor="page" w:x="12001" w:y="1"/>
      <w:tabs>
        <w:tab w:val="right" w:pos="8505"/>
      </w:tabs>
    </w:pPr>
    <w:rPr>
      <w:noProof/>
      <w:color w:val="FFFFFF"/>
      <w:sz w:val="2"/>
      <w:szCs w:val="22"/>
    </w:rPr>
  </w:style>
  <w:style w:type="paragraph" w:styleId="Inhopg8">
    <w:name w:val="toc 8"/>
    <w:basedOn w:val="ZsysBasisBrinkgroep"/>
    <w:uiPriority w:val="39"/>
    <w:pPr>
      <w:framePr w:hSpace="141" w:vSpace="141" w:wrap="around" w:vAnchor="page" w:hAnchor="page" w:x="12001" w:y="6001" w:anchorLock="1"/>
    </w:pPr>
    <w:rPr>
      <w:noProof/>
      <w:color w:val="FFFFFF"/>
      <w:sz w:val="2"/>
    </w:rPr>
  </w:style>
  <w:style w:type="paragraph" w:styleId="Inhopg9">
    <w:name w:val="toc 9"/>
    <w:basedOn w:val="Standaard"/>
    <w:next w:val="Standaard"/>
    <w:semiHidden/>
    <w:pPr>
      <w:tabs>
        <w:tab w:val="right" w:pos="8505"/>
      </w:tabs>
      <w:ind w:left="1540"/>
    </w:pPr>
    <w:rPr>
      <w:sz w:val="20"/>
    </w:rPr>
  </w:style>
  <w:style w:type="paragraph" w:styleId="Voettekst">
    <w:name w:val="footer"/>
    <w:basedOn w:val="Standaard"/>
    <w:semiHidden/>
    <w:pPr>
      <w:tabs>
        <w:tab w:val="center" w:pos="4536"/>
        <w:tab w:val="right" w:pos="9072"/>
      </w:tabs>
    </w:pPr>
    <w:rPr>
      <w:spacing w:val="20"/>
      <w:sz w:val="13"/>
    </w:rPr>
  </w:style>
  <w:style w:type="paragraph" w:customStyle="1" w:styleId="ZsysBasisBrinkgroep">
    <w:name w:val="ZsysBasis Brinkgroep"/>
    <w:pPr>
      <w:spacing w:line="283" w:lineRule="exact"/>
    </w:pPr>
    <w:rPr>
      <w:rFonts w:ascii="Verdana" w:hAnsi="Verdana"/>
      <w:sz w:val="17"/>
    </w:rPr>
  </w:style>
  <w:style w:type="paragraph" w:customStyle="1" w:styleId="BasistekstBrinkGroep">
    <w:name w:val="Basistekst Brink Groep"/>
    <w:basedOn w:val="ZsysBasisBrinkgroep"/>
    <w:qFormat/>
  </w:style>
  <w:style w:type="character" w:styleId="GevolgdeHyperlink">
    <w:name w:val="FollowedHyperlink"/>
    <w:basedOn w:val="Standaardalinea-lettertype"/>
    <w:semiHidden/>
    <w:rPr>
      <w:color w:val="auto"/>
      <w:u w:val="none"/>
    </w:rPr>
  </w:style>
  <w:style w:type="character" w:styleId="Hyperlink">
    <w:name w:val="Hyperlink"/>
    <w:basedOn w:val="Standaardalinea-lettertype"/>
    <w:semiHidden/>
    <w:rPr>
      <w:color w:val="auto"/>
      <w:u w:val="none"/>
    </w:rPr>
  </w:style>
  <w:style w:type="paragraph" w:customStyle="1" w:styleId="DocgegevensBrinkGroep">
    <w:name w:val="Doc.gegevens Brink Groep"/>
    <w:basedOn w:val="ZsysBasisBrinkgroep"/>
    <w:pPr>
      <w:suppressAutoHyphens/>
    </w:pPr>
  </w:style>
  <w:style w:type="paragraph" w:customStyle="1" w:styleId="DockopjesBrinkGroep">
    <w:name w:val="Doc.kopjes Brink Groep"/>
    <w:basedOn w:val="ZsysBasisBrinkgroep"/>
    <w:pPr>
      <w:framePr w:wrap="auto" w:vAnchor="page" w:hAnchor="text" w:y="2382"/>
      <w:suppressAutoHyphens/>
      <w:overflowPunct w:val="0"/>
      <w:autoSpaceDE w:val="0"/>
      <w:autoSpaceDN w:val="0"/>
      <w:adjustRightInd w:val="0"/>
      <w:textAlignment w:val="baseline"/>
    </w:pPr>
    <w:rPr>
      <w:spacing w:val="20"/>
      <w:sz w:val="13"/>
    </w:rPr>
  </w:style>
  <w:style w:type="paragraph" w:customStyle="1" w:styleId="DocnaamBrinkGroep">
    <w:name w:val="Doc.naam Brink Groep"/>
    <w:basedOn w:val="ZsysBasisBrinkgroep"/>
    <w:pPr>
      <w:suppressAutoHyphens/>
      <w:spacing w:after="840"/>
    </w:pPr>
    <w:rPr>
      <w:b/>
      <w:spacing w:val="40"/>
      <w:kern w:val="60"/>
      <w:sz w:val="19"/>
    </w:rPr>
  </w:style>
  <w:style w:type="paragraph" w:customStyle="1" w:styleId="Inspring1steniveauBrinkGroep">
    <w:name w:val="Inspring 1ste niveau Brink Groep"/>
    <w:basedOn w:val="Standaard"/>
    <w:uiPriority w:val="49"/>
    <w:qFormat/>
    <w:pPr>
      <w:tabs>
        <w:tab w:val="left" w:pos="357"/>
      </w:tabs>
      <w:ind w:left="357" w:hanging="357"/>
    </w:pPr>
    <w:rPr>
      <w:lang w:eastAsia="en-US"/>
    </w:rPr>
  </w:style>
  <w:style w:type="paragraph" w:customStyle="1" w:styleId="Inspring2deniveauBrinkGroep">
    <w:name w:val="Inspring 2de niveau Brink Groep"/>
    <w:basedOn w:val="Standaard"/>
    <w:uiPriority w:val="49"/>
    <w:qFormat/>
    <w:pPr>
      <w:tabs>
        <w:tab w:val="left" w:pos="714"/>
      </w:tabs>
      <w:ind w:left="714" w:hanging="357"/>
    </w:pPr>
    <w:rPr>
      <w:lang w:eastAsia="en-US"/>
    </w:rPr>
  </w:style>
  <w:style w:type="paragraph" w:customStyle="1" w:styleId="Inspring3deniveauBrinkGroep">
    <w:name w:val="Inspring 3de niveau Brink Groep"/>
    <w:basedOn w:val="Standaard"/>
    <w:uiPriority w:val="49"/>
    <w:qFormat/>
    <w:pPr>
      <w:tabs>
        <w:tab w:val="left" w:pos="1071"/>
      </w:tabs>
      <w:ind w:left="1071" w:hanging="357"/>
    </w:pPr>
    <w:rPr>
      <w:lang w:eastAsia="en-US"/>
    </w:rPr>
  </w:style>
  <w:style w:type="paragraph" w:customStyle="1" w:styleId="Opsomcijfer1steniveauBrinkGroep">
    <w:name w:val="Opsomcijfer 1ste niveau Brink Groep"/>
    <w:basedOn w:val="Standaard"/>
    <w:uiPriority w:val="29"/>
    <w:qFormat/>
    <w:rsid w:val="005653BB"/>
    <w:pPr>
      <w:numPr>
        <w:numId w:val="9"/>
      </w:numPr>
    </w:pPr>
    <w:rPr>
      <w:lang w:eastAsia="en-US"/>
    </w:rPr>
  </w:style>
  <w:style w:type="paragraph" w:customStyle="1" w:styleId="Opsomcijfer2deniveauBrinkGroep">
    <w:name w:val="Opsomcijfer 2de niveau Brink Groep"/>
    <w:basedOn w:val="Standaard"/>
    <w:uiPriority w:val="29"/>
    <w:qFormat/>
    <w:rsid w:val="005653BB"/>
    <w:pPr>
      <w:numPr>
        <w:ilvl w:val="1"/>
        <w:numId w:val="10"/>
      </w:numPr>
    </w:pPr>
    <w:rPr>
      <w:lang w:eastAsia="en-US"/>
    </w:rPr>
  </w:style>
  <w:style w:type="paragraph" w:customStyle="1" w:styleId="Opsomletter1steniveauBrinkGroep">
    <w:name w:val="Opsomletter 1ste niveau Brink Groep"/>
    <w:basedOn w:val="Standaard"/>
    <w:uiPriority w:val="39"/>
    <w:qFormat/>
    <w:rsid w:val="005653BB"/>
    <w:pPr>
      <w:numPr>
        <w:numId w:val="11"/>
      </w:numPr>
    </w:pPr>
    <w:rPr>
      <w:lang w:eastAsia="en-US"/>
    </w:rPr>
  </w:style>
  <w:style w:type="paragraph" w:customStyle="1" w:styleId="Opsomletter2deniveauBrinkGroep">
    <w:name w:val="Opsomletter 2de niveau Brink Groep"/>
    <w:basedOn w:val="Standaard"/>
    <w:uiPriority w:val="39"/>
    <w:qFormat/>
    <w:rsid w:val="005653BB"/>
    <w:pPr>
      <w:numPr>
        <w:ilvl w:val="1"/>
        <w:numId w:val="12"/>
      </w:numPr>
    </w:pPr>
    <w:rPr>
      <w:szCs w:val="18"/>
      <w:lang w:eastAsia="en-US"/>
    </w:rPr>
  </w:style>
  <w:style w:type="paragraph" w:customStyle="1" w:styleId="Opsomstreepje1steniveauBrinkGroep">
    <w:name w:val="Opsomstreepje 1ste niveau Brink Groep"/>
    <w:basedOn w:val="ZsysBasisBrinkGroep0"/>
    <w:uiPriority w:val="19"/>
    <w:qFormat/>
    <w:pPr>
      <w:numPr>
        <w:numId w:val="6"/>
      </w:numPr>
      <w:tabs>
        <w:tab w:val="clear" w:pos="360"/>
        <w:tab w:val="left" w:pos="357"/>
      </w:tabs>
      <w:ind w:left="357" w:hanging="357"/>
    </w:pPr>
    <w:rPr>
      <w:lang w:eastAsia="en-US"/>
    </w:rPr>
  </w:style>
  <w:style w:type="paragraph" w:customStyle="1" w:styleId="Opsomstreepje2deniveauBrinkGroep">
    <w:name w:val="Opsomstreepje 2de niveau Brink Groep"/>
    <w:basedOn w:val="ZsysBasisBrinkGroep0"/>
    <w:uiPriority w:val="19"/>
    <w:qFormat/>
    <w:pPr>
      <w:numPr>
        <w:numId w:val="7"/>
      </w:numPr>
    </w:pPr>
    <w:rPr>
      <w:lang w:eastAsia="en-US"/>
    </w:rPr>
  </w:style>
  <w:style w:type="paragraph" w:customStyle="1" w:styleId="Opsomstreepje3deniveauBrinkGroep">
    <w:name w:val="Opsomstreepje 3de niveau Brink Groep"/>
    <w:basedOn w:val="ZsysBasisBrinkGroep0"/>
    <w:uiPriority w:val="19"/>
    <w:qFormat/>
    <w:pPr>
      <w:numPr>
        <w:numId w:val="8"/>
      </w:numPr>
    </w:pPr>
    <w:rPr>
      <w:lang w:eastAsia="en-US"/>
    </w:rPr>
  </w:style>
  <w:style w:type="paragraph" w:customStyle="1" w:styleId="PaginanummerBrinkgroep">
    <w:name w:val="Paginanummer Brinkgroep"/>
    <w:basedOn w:val="Voettekst"/>
    <w:pPr>
      <w:tabs>
        <w:tab w:val="clear" w:pos="4536"/>
      </w:tabs>
      <w:ind w:left="2153" w:hanging="2153"/>
    </w:pPr>
  </w:style>
  <w:style w:type="paragraph" w:styleId="Bijschrift">
    <w:name w:val="caption"/>
    <w:aliases w:val="Bijschrif Brink Groep,Tekst"/>
    <w:basedOn w:val="ZsysBasisBrinkgroep"/>
    <w:qFormat/>
    <w:pPr>
      <w:spacing w:before="120" w:after="120"/>
    </w:pPr>
    <w:rPr>
      <w:b/>
      <w:bCs/>
      <w:spacing w:val="20"/>
      <w:sz w:val="13"/>
    </w:rPr>
  </w:style>
  <w:style w:type="paragraph" w:customStyle="1" w:styleId="InhoudsopgaveBrinkGroep">
    <w:name w:val="Inhoudsopgave Brink Groep"/>
    <w:basedOn w:val="ZsysBasisBrinkgroep"/>
    <w:pPr>
      <w:spacing w:before="1132"/>
      <w:ind w:left="2155"/>
    </w:pPr>
    <w:rPr>
      <w:b/>
      <w:spacing w:val="20"/>
    </w:rPr>
  </w:style>
  <w:style w:type="paragraph" w:customStyle="1" w:styleId="ConcepttekstBrinkGroep">
    <w:name w:val="Concepttekst Brink Groep"/>
    <w:basedOn w:val="Standaard"/>
    <w:pPr>
      <w:jc w:val="right"/>
    </w:pPr>
    <w:rPr>
      <w:b/>
      <w:bCs/>
      <w:sz w:val="22"/>
    </w:rPr>
  </w:style>
  <w:style w:type="character" w:customStyle="1" w:styleId="ZsysRoodBrinkGroep">
    <w:name w:val="ZsysRood Brink Groep"/>
    <w:basedOn w:val="Standaardalinea-lettertype"/>
    <w:rPr>
      <w:color w:val="FF0000"/>
    </w:rPr>
  </w:style>
  <w:style w:type="paragraph" w:customStyle="1" w:styleId="ZSysVerwPag2ProjectNaam">
    <w:name w:val="ZSysVerwPag2ProjectNaam"/>
    <w:basedOn w:val="ZsysBasisBrinkgroep"/>
    <w:pPr>
      <w:framePr w:w="6651" w:h="283" w:hRule="exact" w:hSpace="142" w:vSpace="142" w:wrap="around" w:vAnchor="page" w:hAnchor="page" w:x="3857" w:y="2666" w:anchorLock="1"/>
    </w:pPr>
    <w:rPr>
      <w:noProof/>
      <w:sz w:val="13"/>
    </w:rPr>
  </w:style>
  <w:style w:type="paragraph" w:customStyle="1" w:styleId="ZsysRefBetreft">
    <w:name w:val="ZsysRefBetreft"/>
    <w:basedOn w:val="ZsysBasisBrinkgroep"/>
    <w:pPr>
      <w:framePr w:w="6617" w:h="283" w:hRule="exact" w:hSpace="142" w:vSpace="142" w:wrap="around" w:vAnchor="page" w:hAnchor="page" w:x="3857" w:y="2949" w:anchorLock="1"/>
    </w:pPr>
    <w:rPr>
      <w:noProof/>
      <w:sz w:val="13"/>
    </w:rPr>
  </w:style>
  <w:style w:type="paragraph" w:customStyle="1" w:styleId="ZsysRefReferenceBrinkgroep">
    <w:name w:val="ZsysRefReference Brinkgroep"/>
    <w:basedOn w:val="ZsysBasisBrinkgroep"/>
    <w:pPr>
      <w:framePr w:w="6321" w:h="1805" w:hRule="exact" w:hSpace="142" w:vSpace="142" w:wrap="around" w:vAnchor="page" w:hAnchor="page" w:x="4035" w:y="13145" w:anchorLock="1"/>
    </w:pPr>
  </w:style>
  <w:style w:type="paragraph" w:customStyle="1" w:styleId="ZsysRefVervolgpagBrinkgroep">
    <w:name w:val="ZsysRefVervolgpag Brinkgroep"/>
    <w:basedOn w:val="ZsysBasisBrinkgroep"/>
    <w:pPr>
      <w:framePr w:w="6322" w:h="726" w:hRule="exact" w:wrap="auto" w:hAnchor="text" w:x="3870" w:y="15665"/>
    </w:pPr>
  </w:style>
  <w:style w:type="paragraph" w:customStyle="1" w:styleId="ZsysRefDatumBrinkgroep">
    <w:name w:val="ZsysRefDatum Brinkgroep"/>
    <w:basedOn w:val="ZsysBasisBrinkgroep"/>
    <w:pPr>
      <w:framePr w:w="5438" w:h="284" w:hRule="exact" w:wrap="around" w:vAnchor="page" w:hAnchor="page" w:x="3857" w:y="2382" w:anchorLock="1"/>
    </w:pPr>
    <w:rPr>
      <w:sz w:val="13"/>
    </w:rPr>
  </w:style>
  <w:style w:type="paragraph" w:customStyle="1" w:styleId="Zsysvoettekst">
    <w:name w:val="Zsysvoettekst"/>
    <w:basedOn w:val="ZsysBasisBrinkgroep"/>
    <w:next w:val="BasistekstBrinkGroep"/>
    <w:pPr>
      <w:framePr w:wrap="around" w:vAnchor="page" w:hAnchor="margin" w:y="15423"/>
    </w:pPr>
    <w:rPr>
      <w:spacing w:val="20"/>
      <w:sz w:val="13"/>
    </w:rPr>
  </w:style>
  <w:style w:type="paragraph" w:styleId="Voetnoottekst">
    <w:name w:val="footnote text"/>
    <w:basedOn w:val="Standaard"/>
    <w:semiHidden/>
    <w:pPr>
      <w:spacing w:line="283" w:lineRule="exact"/>
      <w:ind w:left="284" w:hanging="284"/>
    </w:pPr>
    <w:rPr>
      <w:spacing w:val="20"/>
      <w:sz w:val="13"/>
    </w:rPr>
  </w:style>
  <w:style w:type="paragraph" w:customStyle="1" w:styleId="ZsysverwijzingReferentieBrinkGroep">
    <w:name w:val="ZsysverwijzingReferentie Brink Groep"/>
    <w:basedOn w:val="Standaard"/>
    <w:pPr>
      <w:framePr w:w="5954" w:hSpace="142" w:vSpace="142" w:wrap="around" w:vAnchor="page" w:hAnchor="page" w:x="3857" w:y="15679"/>
      <w:spacing w:line="283" w:lineRule="exact"/>
    </w:pPr>
    <w:rPr>
      <w:spacing w:val="20"/>
      <w:kern w:val="20"/>
      <w:sz w:val="13"/>
    </w:rPr>
  </w:style>
  <w:style w:type="paragraph" w:customStyle="1" w:styleId="ZsysBasisBrinkGroep0">
    <w:name w:val="ZsysBasis Brink Groep"/>
    <w:pPr>
      <w:spacing w:line="283" w:lineRule="atLeast"/>
    </w:pPr>
    <w:rPr>
      <w:rFonts w:ascii="Verdana" w:hAnsi="Verdana"/>
      <w:sz w:val="17"/>
    </w:rPr>
  </w:style>
  <w:style w:type="paragraph" w:customStyle="1" w:styleId="DatumRapportBrinkGroep">
    <w:name w:val="DatumRapport Brink Groep"/>
    <w:basedOn w:val="BasistekstBrinkGroep"/>
    <w:pPr>
      <w:framePr w:w="6487" w:wrap="around" w:vAnchor="page" w:hAnchor="page" w:x="3857" w:y="2382" w:anchorLock="1"/>
    </w:pPr>
    <w:rPr>
      <w:sz w:val="13"/>
    </w:rPr>
  </w:style>
  <w:style w:type="paragraph" w:customStyle="1" w:styleId="OnzeReferentieBrinkGroep">
    <w:name w:val="OnzeReferentie Brink Groep"/>
    <w:basedOn w:val="BasistekstBrinkGroep"/>
    <w:pPr>
      <w:framePr w:hSpace="141" w:vSpace="141" w:wrap="around" w:vAnchor="page" w:hAnchor="text" w:y="15990"/>
    </w:pPr>
    <w:rPr>
      <w:spacing w:val="20"/>
      <w:sz w:val="13"/>
    </w:rPr>
  </w:style>
  <w:style w:type="paragraph" w:customStyle="1" w:styleId="ZsysPaginanummerBrinkGroep">
    <w:name w:val="ZsysPaginanummer Brink Groep"/>
    <w:basedOn w:val="ZsysBasisBrinkgroep"/>
    <w:pPr>
      <w:framePr w:wrap="around" w:vAnchor="page" w:hAnchor="page" w:x="10377" w:y="15934"/>
    </w:pPr>
    <w:rPr>
      <w:spacing w:val="20"/>
      <w:sz w:val="13"/>
    </w:rPr>
  </w:style>
  <w:style w:type="paragraph" w:customStyle="1" w:styleId="ReferentiegegevensBrink">
    <w:name w:val="Referentie gegevens Brink"/>
    <w:basedOn w:val="OnzeReferentieBrinkGroep"/>
    <w:pPr>
      <w:framePr w:wrap="around"/>
    </w:pPr>
  </w:style>
  <w:style w:type="paragraph" w:customStyle="1" w:styleId="ZSysTitelprojectBrinkGroep">
    <w:name w:val="ZSysTitelproject Brink Groep"/>
    <w:basedOn w:val="BasistekstBrinkGroep"/>
    <w:rPr>
      <w:color w:val="000000"/>
      <w:sz w:val="20"/>
    </w:rPr>
  </w:style>
  <w:style w:type="paragraph" w:customStyle="1" w:styleId="RapportTitelKopjesBrinkGroep">
    <w:name w:val="RapportTitelKopjes Brink Groep"/>
    <w:basedOn w:val="ZsysBasisBrinkGroep0"/>
    <w:pPr>
      <w:spacing w:line="480" w:lineRule="atLeast"/>
      <w:jc w:val="right"/>
    </w:pPr>
    <w:rPr>
      <w:sz w:val="22"/>
      <w:lang w:val="en-US"/>
    </w:rPr>
  </w:style>
  <w:style w:type="paragraph" w:customStyle="1" w:styleId="ZSysTitelKopje2BrinkGroep">
    <w:name w:val="ZSysTitelKopje 2 Brink Groep"/>
    <w:basedOn w:val="ZsysBasisBrinkGroep0"/>
    <w:pPr>
      <w:spacing w:line="540" w:lineRule="atLeast"/>
      <w:jc w:val="right"/>
    </w:pPr>
    <w:rPr>
      <w:sz w:val="22"/>
      <w:lang w:val="en-US"/>
    </w:rPr>
  </w:style>
  <w:style w:type="paragraph" w:customStyle="1" w:styleId="TitelpaginakoppenBrinkGroep">
    <w:name w:val="Titelpagina koppen Brink Groep"/>
    <w:basedOn w:val="ZsysBasisBrinkGroep0"/>
    <w:pPr>
      <w:jc w:val="right"/>
    </w:pPr>
  </w:style>
  <w:style w:type="paragraph" w:customStyle="1" w:styleId="Zwevend1steniveauBrinkGroep">
    <w:name w:val="Zwevend 1ste niveau Brink Groep"/>
    <w:basedOn w:val="ZsysBasisBrinkGroep0"/>
    <w:pPr>
      <w:tabs>
        <w:tab w:val="left" w:pos="357"/>
      </w:tabs>
      <w:ind w:left="357"/>
    </w:pPr>
  </w:style>
  <w:style w:type="paragraph" w:customStyle="1" w:styleId="Zwevend2deniveauBrinkGroep">
    <w:name w:val="Zwevend 2de niveau Brink Groep"/>
    <w:basedOn w:val="ZsysBasisBrinkGroep0"/>
    <w:pPr>
      <w:tabs>
        <w:tab w:val="left" w:pos="714"/>
      </w:tabs>
      <w:ind w:left="714"/>
    </w:pPr>
  </w:style>
  <w:style w:type="paragraph" w:customStyle="1" w:styleId="Zwevend3deniveauBrinkGroep">
    <w:name w:val="Zwevend 3de niveau Brink Groep"/>
    <w:basedOn w:val="ZsysBasisBrinkGroep0"/>
    <w:pPr>
      <w:tabs>
        <w:tab w:val="left" w:pos="1071"/>
      </w:tabs>
      <w:ind w:left="1071"/>
    </w:pPr>
  </w:style>
  <w:style w:type="paragraph" w:customStyle="1" w:styleId="VoettekstReferentiegegevensBrink">
    <w:name w:val="Voettekst Referentiegegevens Brink"/>
    <w:basedOn w:val="ZsysBasisBrinkGroep0"/>
    <w:pPr>
      <w:tabs>
        <w:tab w:val="left" w:pos="2155"/>
      </w:tabs>
    </w:pPr>
    <w:rPr>
      <w:noProof/>
      <w:spacing w:val="20"/>
      <w:sz w:val="13"/>
    </w:rPr>
  </w:style>
  <w:style w:type="numbering" w:styleId="111111">
    <w:name w:val="Outline List 2"/>
    <w:basedOn w:val="Geenlijst"/>
    <w:uiPriority w:val="99"/>
    <w:semiHidden/>
    <w:unhideWhenUsed/>
    <w:rsid w:val="005653BB"/>
    <w:pPr>
      <w:numPr>
        <w:numId w:val="13"/>
      </w:numPr>
    </w:pPr>
  </w:style>
  <w:style w:type="numbering" w:styleId="1ai">
    <w:name w:val="Outline List 1"/>
    <w:basedOn w:val="Geenlijst"/>
    <w:uiPriority w:val="99"/>
    <w:semiHidden/>
    <w:unhideWhenUsed/>
    <w:rsid w:val="005653BB"/>
    <w:pPr>
      <w:numPr>
        <w:numId w:val="14"/>
      </w:numPr>
    </w:pPr>
  </w:style>
  <w:style w:type="numbering" w:styleId="Artikelsectie">
    <w:name w:val="Outline List 3"/>
    <w:basedOn w:val="Geenlijst"/>
    <w:uiPriority w:val="99"/>
    <w:semiHidden/>
    <w:unhideWhenUsed/>
    <w:rsid w:val="005653BB"/>
    <w:pPr>
      <w:numPr>
        <w:numId w:val="15"/>
      </w:numPr>
    </w:pPr>
  </w:style>
  <w:style w:type="paragraph" w:styleId="Ballontekst">
    <w:name w:val="Balloon Text"/>
    <w:basedOn w:val="Standaard"/>
    <w:link w:val="BallontekstChar"/>
    <w:uiPriority w:val="99"/>
    <w:semiHidden/>
    <w:unhideWhenUsed/>
    <w:rsid w:val="005653B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653BB"/>
    <w:rPr>
      <w:rFonts w:ascii="Tahoma" w:hAnsi="Tahoma" w:cs="Tahoma"/>
      <w:sz w:val="16"/>
      <w:szCs w:val="16"/>
    </w:rPr>
  </w:style>
  <w:style w:type="paragraph" w:styleId="Bibliografie">
    <w:name w:val="Bibliography"/>
    <w:basedOn w:val="Standaard"/>
    <w:next w:val="Standaard"/>
    <w:uiPriority w:val="37"/>
    <w:semiHidden/>
    <w:unhideWhenUsed/>
    <w:rsid w:val="005653BB"/>
  </w:style>
  <w:style w:type="paragraph" w:styleId="Bloktekst">
    <w:name w:val="Block Text"/>
    <w:basedOn w:val="Standaard"/>
    <w:uiPriority w:val="99"/>
    <w:semiHidden/>
    <w:unhideWhenUsed/>
    <w:rsid w:val="005653B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Plattetekst">
    <w:name w:val="Body Text"/>
    <w:basedOn w:val="Standaard"/>
    <w:link w:val="PlattetekstChar"/>
    <w:uiPriority w:val="99"/>
    <w:semiHidden/>
    <w:unhideWhenUsed/>
    <w:rsid w:val="005653BB"/>
    <w:pPr>
      <w:spacing w:after="120"/>
    </w:pPr>
  </w:style>
  <w:style w:type="character" w:customStyle="1" w:styleId="PlattetekstChar">
    <w:name w:val="Platte tekst Char"/>
    <w:basedOn w:val="Standaardalinea-lettertype"/>
    <w:link w:val="Plattetekst"/>
    <w:uiPriority w:val="99"/>
    <w:semiHidden/>
    <w:rsid w:val="005653BB"/>
    <w:rPr>
      <w:rFonts w:ascii="Verdana" w:hAnsi="Verdana"/>
      <w:sz w:val="17"/>
    </w:rPr>
  </w:style>
  <w:style w:type="paragraph" w:styleId="Plattetekst2">
    <w:name w:val="Body Text 2"/>
    <w:basedOn w:val="Standaard"/>
    <w:link w:val="Plattetekst2Char"/>
    <w:uiPriority w:val="99"/>
    <w:semiHidden/>
    <w:unhideWhenUsed/>
    <w:rsid w:val="005653BB"/>
    <w:pPr>
      <w:spacing w:after="120" w:line="480" w:lineRule="auto"/>
    </w:pPr>
  </w:style>
  <w:style w:type="character" w:customStyle="1" w:styleId="Plattetekst2Char">
    <w:name w:val="Platte tekst 2 Char"/>
    <w:basedOn w:val="Standaardalinea-lettertype"/>
    <w:link w:val="Plattetekst2"/>
    <w:uiPriority w:val="99"/>
    <w:semiHidden/>
    <w:rsid w:val="005653BB"/>
    <w:rPr>
      <w:rFonts w:ascii="Verdana" w:hAnsi="Verdana"/>
      <w:sz w:val="17"/>
    </w:rPr>
  </w:style>
  <w:style w:type="paragraph" w:styleId="Plattetekst3">
    <w:name w:val="Body Text 3"/>
    <w:basedOn w:val="Standaard"/>
    <w:link w:val="Plattetekst3Char"/>
    <w:uiPriority w:val="99"/>
    <w:semiHidden/>
    <w:unhideWhenUsed/>
    <w:rsid w:val="005653BB"/>
    <w:pPr>
      <w:spacing w:after="120"/>
    </w:pPr>
    <w:rPr>
      <w:sz w:val="16"/>
      <w:szCs w:val="16"/>
    </w:rPr>
  </w:style>
  <w:style w:type="character" w:customStyle="1" w:styleId="Plattetekst3Char">
    <w:name w:val="Platte tekst 3 Char"/>
    <w:basedOn w:val="Standaardalinea-lettertype"/>
    <w:link w:val="Plattetekst3"/>
    <w:uiPriority w:val="99"/>
    <w:semiHidden/>
    <w:rsid w:val="005653BB"/>
    <w:rPr>
      <w:rFonts w:ascii="Verdana" w:hAnsi="Verdana"/>
      <w:sz w:val="16"/>
      <w:szCs w:val="16"/>
    </w:rPr>
  </w:style>
  <w:style w:type="paragraph" w:styleId="Platteteksteersteinspringing">
    <w:name w:val="Body Text First Indent"/>
    <w:basedOn w:val="Plattetekst"/>
    <w:link w:val="PlatteteksteersteinspringingChar"/>
    <w:uiPriority w:val="99"/>
    <w:semiHidden/>
    <w:unhideWhenUsed/>
    <w:rsid w:val="005653BB"/>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5653BB"/>
    <w:rPr>
      <w:rFonts w:ascii="Verdana" w:hAnsi="Verdana"/>
      <w:sz w:val="17"/>
    </w:rPr>
  </w:style>
  <w:style w:type="paragraph" w:styleId="Plattetekstinspringen">
    <w:name w:val="Body Text Indent"/>
    <w:basedOn w:val="Standaard"/>
    <w:link w:val="PlattetekstinspringenChar"/>
    <w:uiPriority w:val="99"/>
    <w:semiHidden/>
    <w:unhideWhenUsed/>
    <w:rsid w:val="005653BB"/>
    <w:pPr>
      <w:spacing w:after="120"/>
      <w:ind w:left="283"/>
    </w:pPr>
  </w:style>
  <w:style w:type="character" w:customStyle="1" w:styleId="PlattetekstinspringenChar">
    <w:name w:val="Platte tekst inspringen Char"/>
    <w:basedOn w:val="Standaardalinea-lettertype"/>
    <w:link w:val="Plattetekstinspringen"/>
    <w:uiPriority w:val="99"/>
    <w:semiHidden/>
    <w:rsid w:val="005653BB"/>
    <w:rPr>
      <w:rFonts w:ascii="Verdana" w:hAnsi="Verdana"/>
      <w:sz w:val="17"/>
    </w:rPr>
  </w:style>
  <w:style w:type="paragraph" w:styleId="Platteteksteersteinspringing2">
    <w:name w:val="Body Text First Indent 2"/>
    <w:basedOn w:val="Plattetekstinspringen"/>
    <w:link w:val="Platteteksteersteinspringing2Char"/>
    <w:uiPriority w:val="99"/>
    <w:semiHidden/>
    <w:unhideWhenUsed/>
    <w:rsid w:val="005653BB"/>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5653BB"/>
    <w:rPr>
      <w:rFonts w:ascii="Verdana" w:hAnsi="Verdana"/>
      <w:sz w:val="17"/>
    </w:rPr>
  </w:style>
  <w:style w:type="paragraph" w:styleId="Plattetekstinspringen2">
    <w:name w:val="Body Text Indent 2"/>
    <w:basedOn w:val="Standaard"/>
    <w:link w:val="Plattetekstinspringen2Char"/>
    <w:uiPriority w:val="99"/>
    <w:semiHidden/>
    <w:unhideWhenUsed/>
    <w:rsid w:val="005653BB"/>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5653BB"/>
    <w:rPr>
      <w:rFonts w:ascii="Verdana" w:hAnsi="Verdana"/>
      <w:sz w:val="17"/>
    </w:rPr>
  </w:style>
  <w:style w:type="paragraph" w:styleId="Plattetekstinspringen3">
    <w:name w:val="Body Text Indent 3"/>
    <w:basedOn w:val="Standaard"/>
    <w:link w:val="Plattetekstinspringen3Char"/>
    <w:uiPriority w:val="99"/>
    <w:semiHidden/>
    <w:unhideWhenUsed/>
    <w:rsid w:val="005653BB"/>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5653BB"/>
    <w:rPr>
      <w:rFonts w:ascii="Verdana" w:hAnsi="Verdana"/>
      <w:sz w:val="16"/>
      <w:szCs w:val="16"/>
    </w:rPr>
  </w:style>
  <w:style w:type="character" w:styleId="Titelvanboek">
    <w:name w:val="Book Title"/>
    <w:basedOn w:val="Standaardalinea-lettertype"/>
    <w:uiPriority w:val="33"/>
    <w:rsid w:val="005653BB"/>
    <w:rPr>
      <w:b/>
      <w:bCs/>
      <w:smallCaps/>
      <w:spacing w:val="5"/>
    </w:rPr>
  </w:style>
  <w:style w:type="paragraph" w:styleId="Afsluiting">
    <w:name w:val="Closing"/>
    <w:basedOn w:val="Standaard"/>
    <w:link w:val="AfsluitingChar"/>
    <w:uiPriority w:val="99"/>
    <w:semiHidden/>
    <w:unhideWhenUsed/>
    <w:rsid w:val="005653BB"/>
    <w:pPr>
      <w:spacing w:line="240" w:lineRule="auto"/>
      <w:ind w:left="4252"/>
    </w:pPr>
  </w:style>
  <w:style w:type="character" w:customStyle="1" w:styleId="AfsluitingChar">
    <w:name w:val="Afsluiting Char"/>
    <w:basedOn w:val="Standaardalinea-lettertype"/>
    <w:link w:val="Afsluiting"/>
    <w:uiPriority w:val="99"/>
    <w:semiHidden/>
    <w:rsid w:val="005653BB"/>
    <w:rPr>
      <w:rFonts w:ascii="Verdana" w:hAnsi="Verdana"/>
      <w:sz w:val="17"/>
    </w:rPr>
  </w:style>
  <w:style w:type="table" w:styleId="Kleurrijkraster">
    <w:name w:val="Colorful Grid"/>
    <w:basedOn w:val="Standaardtabel"/>
    <w:uiPriority w:val="73"/>
    <w:rsid w:val="005653B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5653B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5653B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5653B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5653B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5653B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5653B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leurrijkelijst">
    <w:name w:val="Colorful List"/>
    <w:basedOn w:val="Standaardtabel"/>
    <w:uiPriority w:val="72"/>
    <w:rsid w:val="005653BB"/>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5653BB"/>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5653B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5653B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5653B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5653BB"/>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5653B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earcering">
    <w:name w:val="Colorful Shading"/>
    <w:basedOn w:val="Standaardtabel"/>
    <w:uiPriority w:val="71"/>
    <w:rsid w:val="005653BB"/>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5653BB"/>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5653BB"/>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5653BB"/>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5653BB"/>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5653BB"/>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5653BB"/>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Verwijzingopmerking">
    <w:name w:val="annotation reference"/>
    <w:basedOn w:val="Standaardalinea-lettertype"/>
    <w:uiPriority w:val="99"/>
    <w:semiHidden/>
    <w:unhideWhenUsed/>
    <w:rsid w:val="005653BB"/>
    <w:rPr>
      <w:sz w:val="16"/>
      <w:szCs w:val="16"/>
    </w:rPr>
  </w:style>
  <w:style w:type="paragraph" w:styleId="Tekstopmerking">
    <w:name w:val="annotation text"/>
    <w:basedOn w:val="Standaard"/>
    <w:link w:val="TekstopmerkingChar"/>
    <w:uiPriority w:val="99"/>
    <w:semiHidden/>
    <w:unhideWhenUsed/>
    <w:rsid w:val="005653BB"/>
    <w:pPr>
      <w:spacing w:line="240" w:lineRule="auto"/>
    </w:pPr>
    <w:rPr>
      <w:sz w:val="20"/>
    </w:rPr>
  </w:style>
  <w:style w:type="character" w:customStyle="1" w:styleId="TekstopmerkingChar">
    <w:name w:val="Tekst opmerking Char"/>
    <w:basedOn w:val="Standaardalinea-lettertype"/>
    <w:link w:val="Tekstopmerking"/>
    <w:uiPriority w:val="99"/>
    <w:semiHidden/>
    <w:rsid w:val="005653BB"/>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5653BB"/>
    <w:rPr>
      <w:b/>
      <w:bCs/>
    </w:rPr>
  </w:style>
  <w:style w:type="character" w:customStyle="1" w:styleId="OnderwerpvanopmerkingChar">
    <w:name w:val="Onderwerp van opmerking Char"/>
    <w:basedOn w:val="TekstopmerkingChar"/>
    <w:link w:val="Onderwerpvanopmerking"/>
    <w:uiPriority w:val="99"/>
    <w:semiHidden/>
    <w:rsid w:val="005653BB"/>
    <w:rPr>
      <w:rFonts w:ascii="Verdana" w:hAnsi="Verdana"/>
      <w:b/>
      <w:bCs/>
    </w:rPr>
  </w:style>
  <w:style w:type="table" w:styleId="Donkerelijst">
    <w:name w:val="Dark List"/>
    <w:basedOn w:val="Standaardtabel"/>
    <w:uiPriority w:val="70"/>
    <w:rsid w:val="005653B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5653B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5653B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5653B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5653B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5653B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5653B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um">
    <w:name w:val="Date"/>
    <w:basedOn w:val="Standaard"/>
    <w:next w:val="Standaard"/>
    <w:link w:val="DatumChar"/>
    <w:uiPriority w:val="99"/>
    <w:semiHidden/>
    <w:unhideWhenUsed/>
    <w:rsid w:val="005653BB"/>
  </w:style>
  <w:style w:type="character" w:customStyle="1" w:styleId="DatumChar">
    <w:name w:val="Datum Char"/>
    <w:basedOn w:val="Standaardalinea-lettertype"/>
    <w:link w:val="Datum"/>
    <w:uiPriority w:val="99"/>
    <w:semiHidden/>
    <w:rsid w:val="005653BB"/>
    <w:rPr>
      <w:rFonts w:ascii="Verdana" w:hAnsi="Verdana"/>
      <w:sz w:val="17"/>
    </w:rPr>
  </w:style>
  <w:style w:type="paragraph" w:styleId="E-mailhandtekening">
    <w:name w:val="E-mail Signature"/>
    <w:basedOn w:val="Standaard"/>
    <w:link w:val="E-mailhandtekeningChar"/>
    <w:uiPriority w:val="99"/>
    <w:semiHidden/>
    <w:unhideWhenUsed/>
    <w:rsid w:val="005653BB"/>
    <w:pPr>
      <w:spacing w:line="240" w:lineRule="auto"/>
    </w:pPr>
  </w:style>
  <w:style w:type="character" w:customStyle="1" w:styleId="E-mailhandtekeningChar">
    <w:name w:val="E-mailhandtekening Char"/>
    <w:basedOn w:val="Standaardalinea-lettertype"/>
    <w:link w:val="E-mailhandtekening"/>
    <w:uiPriority w:val="99"/>
    <w:semiHidden/>
    <w:rsid w:val="005653BB"/>
    <w:rPr>
      <w:rFonts w:ascii="Verdana" w:hAnsi="Verdana"/>
      <w:sz w:val="17"/>
    </w:rPr>
  </w:style>
  <w:style w:type="character" w:styleId="Nadruk">
    <w:name w:val="Emphasis"/>
    <w:basedOn w:val="Standaardalinea-lettertype"/>
    <w:uiPriority w:val="20"/>
    <w:rsid w:val="005653BB"/>
    <w:rPr>
      <w:i/>
      <w:iCs/>
    </w:rPr>
  </w:style>
  <w:style w:type="character" w:styleId="Eindnootmarkering">
    <w:name w:val="endnote reference"/>
    <w:basedOn w:val="Standaardalinea-lettertype"/>
    <w:uiPriority w:val="99"/>
    <w:semiHidden/>
    <w:unhideWhenUsed/>
    <w:rsid w:val="005653BB"/>
    <w:rPr>
      <w:vertAlign w:val="superscript"/>
    </w:rPr>
  </w:style>
  <w:style w:type="paragraph" w:styleId="Eindnoottekst">
    <w:name w:val="endnote text"/>
    <w:basedOn w:val="Standaard"/>
    <w:link w:val="EindnoottekstChar"/>
    <w:uiPriority w:val="99"/>
    <w:semiHidden/>
    <w:unhideWhenUsed/>
    <w:rsid w:val="005653BB"/>
    <w:pPr>
      <w:spacing w:line="240" w:lineRule="auto"/>
    </w:pPr>
    <w:rPr>
      <w:sz w:val="20"/>
    </w:rPr>
  </w:style>
  <w:style w:type="character" w:customStyle="1" w:styleId="EindnoottekstChar">
    <w:name w:val="Eindnoottekst Char"/>
    <w:basedOn w:val="Standaardalinea-lettertype"/>
    <w:link w:val="Eindnoottekst"/>
    <w:uiPriority w:val="99"/>
    <w:semiHidden/>
    <w:rsid w:val="005653BB"/>
    <w:rPr>
      <w:rFonts w:ascii="Verdana" w:hAnsi="Verdana"/>
    </w:rPr>
  </w:style>
  <w:style w:type="paragraph" w:styleId="Adresenvelop">
    <w:name w:val="envelope address"/>
    <w:basedOn w:val="Standaard"/>
    <w:uiPriority w:val="99"/>
    <w:semiHidden/>
    <w:unhideWhenUsed/>
    <w:rsid w:val="005653BB"/>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5653BB"/>
    <w:pPr>
      <w:spacing w:line="240" w:lineRule="auto"/>
    </w:pPr>
    <w:rPr>
      <w:rFonts w:asciiTheme="majorHAnsi" w:eastAsiaTheme="majorEastAsia" w:hAnsiTheme="majorHAnsi" w:cstheme="majorBidi"/>
      <w:sz w:val="20"/>
    </w:rPr>
  </w:style>
  <w:style w:type="character" w:styleId="Voetnootmarkering">
    <w:name w:val="footnote reference"/>
    <w:basedOn w:val="Standaardalinea-lettertype"/>
    <w:uiPriority w:val="99"/>
    <w:semiHidden/>
    <w:unhideWhenUsed/>
    <w:rsid w:val="005653BB"/>
    <w:rPr>
      <w:vertAlign w:val="superscript"/>
    </w:rPr>
  </w:style>
  <w:style w:type="character" w:styleId="HTML-acroniem">
    <w:name w:val="HTML Acronym"/>
    <w:basedOn w:val="Standaardalinea-lettertype"/>
    <w:uiPriority w:val="99"/>
    <w:semiHidden/>
    <w:unhideWhenUsed/>
    <w:rsid w:val="005653BB"/>
  </w:style>
  <w:style w:type="paragraph" w:styleId="HTML-adres">
    <w:name w:val="HTML Address"/>
    <w:basedOn w:val="Standaard"/>
    <w:link w:val="HTML-adresChar"/>
    <w:uiPriority w:val="99"/>
    <w:semiHidden/>
    <w:unhideWhenUsed/>
    <w:rsid w:val="005653BB"/>
    <w:pPr>
      <w:spacing w:line="240" w:lineRule="auto"/>
    </w:pPr>
    <w:rPr>
      <w:i/>
      <w:iCs/>
    </w:rPr>
  </w:style>
  <w:style w:type="character" w:customStyle="1" w:styleId="HTML-adresChar">
    <w:name w:val="HTML-adres Char"/>
    <w:basedOn w:val="Standaardalinea-lettertype"/>
    <w:link w:val="HTML-adres"/>
    <w:uiPriority w:val="99"/>
    <w:semiHidden/>
    <w:rsid w:val="005653BB"/>
    <w:rPr>
      <w:rFonts w:ascii="Verdana" w:hAnsi="Verdana"/>
      <w:i/>
      <w:iCs/>
      <w:sz w:val="17"/>
    </w:rPr>
  </w:style>
  <w:style w:type="character" w:styleId="HTML-citaat">
    <w:name w:val="HTML Cite"/>
    <w:basedOn w:val="Standaardalinea-lettertype"/>
    <w:uiPriority w:val="99"/>
    <w:semiHidden/>
    <w:unhideWhenUsed/>
    <w:rsid w:val="005653BB"/>
    <w:rPr>
      <w:i/>
      <w:iCs/>
    </w:rPr>
  </w:style>
  <w:style w:type="character" w:styleId="HTMLCode">
    <w:name w:val="HTML Code"/>
    <w:basedOn w:val="Standaardalinea-lettertype"/>
    <w:uiPriority w:val="99"/>
    <w:semiHidden/>
    <w:unhideWhenUsed/>
    <w:rsid w:val="005653BB"/>
    <w:rPr>
      <w:rFonts w:ascii="Consolas" w:hAnsi="Consolas" w:cs="Consolas"/>
      <w:sz w:val="20"/>
      <w:szCs w:val="20"/>
    </w:rPr>
  </w:style>
  <w:style w:type="character" w:styleId="HTMLDefinition">
    <w:name w:val="HTML Definition"/>
    <w:basedOn w:val="Standaardalinea-lettertype"/>
    <w:uiPriority w:val="99"/>
    <w:semiHidden/>
    <w:unhideWhenUsed/>
    <w:rsid w:val="005653BB"/>
    <w:rPr>
      <w:i/>
      <w:iCs/>
    </w:rPr>
  </w:style>
  <w:style w:type="character" w:styleId="HTML-toetsenbord">
    <w:name w:val="HTML Keyboard"/>
    <w:basedOn w:val="Standaardalinea-lettertype"/>
    <w:uiPriority w:val="99"/>
    <w:semiHidden/>
    <w:unhideWhenUsed/>
    <w:rsid w:val="005653BB"/>
    <w:rPr>
      <w:rFonts w:ascii="Consolas" w:hAnsi="Consolas" w:cs="Consolas"/>
      <w:sz w:val="20"/>
      <w:szCs w:val="20"/>
    </w:rPr>
  </w:style>
  <w:style w:type="paragraph" w:styleId="HTML-voorafopgemaakt">
    <w:name w:val="HTML Preformatted"/>
    <w:basedOn w:val="Standaard"/>
    <w:link w:val="HTML-voorafopgemaaktChar"/>
    <w:uiPriority w:val="99"/>
    <w:semiHidden/>
    <w:unhideWhenUsed/>
    <w:rsid w:val="005653BB"/>
    <w:pPr>
      <w:spacing w:line="240" w:lineRule="auto"/>
    </w:pPr>
    <w:rPr>
      <w:rFonts w:ascii="Consolas" w:hAnsi="Consolas" w:cs="Consolas"/>
      <w:sz w:val="20"/>
    </w:rPr>
  </w:style>
  <w:style w:type="character" w:customStyle="1" w:styleId="HTML-voorafopgemaaktChar">
    <w:name w:val="HTML - vooraf opgemaakt Char"/>
    <w:basedOn w:val="Standaardalinea-lettertype"/>
    <w:link w:val="HTML-voorafopgemaakt"/>
    <w:uiPriority w:val="99"/>
    <w:semiHidden/>
    <w:rsid w:val="005653BB"/>
    <w:rPr>
      <w:rFonts w:ascii="Consolas" w:hAnsi="Consolas" w:cs="Consolas"/>
    </w:rPr>
  </w:style>
  <w:style w:type="character" w:styleId="HTML-voorbeeld">
    <w:name w:val="HTML Sample"/>
    <w:basedOn w:val="Standaardalinea-lettertype"/>
    <w:uiPriority w:val="99"/>
    <w:semiHidden/>
    <w:unhideWhenUsed/>
    <w:rsid w:val="005653BB"/>
    <w:rPr>
      <w:rFonts w:ascii="Consolas" w:hAnsi="Consolas" w:cs="Consolas"/>
      <w:sz w:val="24"/>
      <w:szCs w:val="24"/>
    </w:rPr>
  </w:style>
  <w:style w:type="character" w:styleId="HTML-schrijfmachine">
    <w:name w:val="HTML Typewriter"/>
    <w:basedOn w:val="Standaardalinea-lettertype"/>
    <w:uiPriority w:val="99"/>
    <w:semiHidden/>
    <w:unhideWhenUsed/>
    <w:rsid w:val="005653BB"/>
    <w:rPr>
      <w:rFonts w:ascii="Consolas" w:hAnsi="Consolas" w:cs="Consolas"/>
      <w:sz w:val="20"/>
      <w:szCs w:val="20"/>
    </w:rPr>
  </w:style>
  <w:style w:type="character" w:styleId="HTMLVariable">
    <w:name w:val="HTML Variable"/>
    <w:basedOn w:val="Standaardalinea-lettertype"/>
    <w:uiPriority w:val="99"/>
    <w:semiHidden/>
    <w:unhideWhenUsed/>
    <w:rsid w:val="005653BB"/>
    <w:rPr>
      <w:i/>
      <w:iCs/>
    </w:rPr>
  </w:style>
  <w:style w:type="paragraph" w:styleId="Index1">
    <w:name w:val="index 1"/>
    <w:basedOn w:val="Standaard"/>
    <w:next w:val="Standaard"/>
    <w:autoRedefine/>
    <w:uiPriority w:val="99"/>
    <w:semiHidden/>
    <w:unhideWhenUsed/>
    <w:rsid w:val="005653BB"/>
    <w:pPr>
      <w:spacing w:line="240" w:lineRule="auto"/>
      <w:ind w:left="170" w:hanging="170"/>
    </w:pPr>
  </w:style>
  <w:style w:type="paragraph" w:styleId="Index2">
    <w:name w:val="index 2"/>
    <w:basedOn w:val="Standaard"/>
    <w:next w:val="Standaard"/>
    <w:autoRedefine/>
    <w:uiPriority w:val="99"/>
    <w:semiHidden/>
    <w:unhideWhenUsed/>
    <w:rsid w:val="005653BB"/>
    <w:pPr>
      <w:spacing w:line="240" w:lineRule="auto"/>
      <w:ind w:left="340" w:hanging="170"/>
    </w:pPr>
  </w:style>
  <w:style w:type="paragraph" w:styleId="Index3">
    <w:name w:val="index 3"/>
    <w:basedOn w:val="Standaard"/>
    <w:next w:val="Standaard"/>
    <w:autoRedefine/>
    <w:uiPriority w:val="99"/>
    <w:semiHidden/>
    <w:unhideWhenUsed/>
    <w:rsid w:val="005653BB"/>
    <w:pPr>
      <w:spacing w:line="240" w:lineRule="auto"/>
      <w:ind w:left="510" w:hanging="170"/>
    </w:pPr>
  </w:style>
  <w:style w:type="paragraph" w:styleId="Index4">
    <w:name w:val="index 4"/>
    <w:basedOn w:val="Standaard"/>
    <w:next w:val="Standaard"/>
    <w:autoRedefine/>
    <w:uiPriority w:val="99"/>
    <w:semiHidden/>
    <w:unhideWhenUsed/>
    <w:rsid w:val="005653BB"/>
    <w:pPr>
      <w:spacing w:line="240" w:lineRule="auto"/>
      <w:ind w:left="680" w:hanging="170"/>
    </w:pPr>
  </w:style>
  <w:style w:type="paragraph" w:styleId="Index5">
    <w:name w:val="index 5"/>
    <w:basedOn w:val="Standaard"/>
    <w:next w:val="Standaard"/>
    <w:autoRedefine/>
    <w:uiPriority w:val="99"/>
    <w:semiHidden/>
    <w:unhideWhenUsed/>
    <w:rsid w:val="005653BB"/>
    <w:pPr>
      <w:spacing w:line="240" w:lineRule="auto"/>
      <w:ind w:left="850" w:hanging="170"/>
    </w:pPr>
  </w:style>
  <w:style w:type="paragraph" w:styleId="Index6">
    <w:name w:val="index 6"/>
    <w:basedOn w:val="Standaard"/>
    <w:next w:val="Standaard"/>
    <w:autoRedefine/>
    <w:uiPriority w:val="99"/>
    <w:semiHidden/>
    <w:unhideWhenUsed/>
    <w:rsid w:val="005653BB"/>
    <w:pPr>
      <w:spacing w:line="240" w:lineRule="auto"/>
      <w:ind w:left="1020" w:hanging="170"/>
    </w:pPr>
  </w:style>
  <w:style w:type="paragraph" w:styleId="Index7">
    <w:name w:val="index 7"/>
    <w:basedOn w:val="Standaard"/>
    <w:next w:val="Standaard"/>
    <w:autoRedefine/>
    <w:uiPriority w:val="99"/>
    <w:semiHidden/>
    <w:unhideWhenUsed/>
    <w:rsid w:val="005653BB"/>
    <w:pPr>
      <w:spacing w:line="240" w:lineRule="auto"/>
      <w:ind w:left="1190" w:hanging="170"/>
    </w:pPr>
  </w:style>
  <w:style w:type="paragraph" w:styleId="Index8">
    <w:name w:val="index 8"/>
    <w:basedOn w:val="Standaard"/>
    <w:next w:val="Standaard"/>
    <w:autoRedefine/>
    <w:uiPriority w:val="99"/>
    <w:semiHidden/>
    <w:unhideWhenUsed/>
    <w:rsid w:val="005653BB"/>
    <w:pPr>
      <w:spacing w:line="240" w:lineRule="auto"/>
      <w:ind w:left="1360" w:hanging="170"/>
    </w:pPr>
  </w:style>
  <w:style w:type="paragraph" w:styleId="Index9">
    <w:name w:val="index 9"/>
    <w:basedOn w:val="Standaard"/>
    <w:next w:val="Standaard"/>
    <w:autoRedefine/>
    <w:uiPriority w:val="99"/>
    <w:semiHidden/>
    <w:unhideWhenUsed/>
    <w:rsid w:val="005653BB"/>
    <w:pPr>
      <w:spacing w:line="240" w:lineRule="auto"/>
      <w:ind w:left="1530" w:hanging="170"/>
    </w:pPr>
  </w:style>
  <w:style w:type="paragraph" w:styleId="Indexkop">
    <w:name w:val="index heading"/>
    <w:basedOn w:val="Standaard"/>
    <w:next w:val="Index1"/>
    <w:uiPriority w:val="99"/>
    <w:semiHidden/>
    <w:unhideWhenUsed/>
    <w:rsid w:val="005653BB"/>
    <w:rPr>
      <w:rFonts w:asciiTheme="majorHAnsi" w:eastAsiaTheme="majorEastAsia" w:hAnsiTheme="majorHAnsi" w:cstheme="majorBidi"/>
      <w:b/>
      <w:bCs/>
    </w:rPr>
  </w:style>
  <w:style w:type="character" w:styleId="Intensievebenadrukking">
    <w:name w:val="Intense Emphasis"/>
    <w:basedOn w:val="Standaardalinea-lettertype"/>
    <w:uiPriority w:val="21"/>
    <w:rsid w:val="005653BB"/>
    <w:rPr>
      <w:b/>
      <w:bCs/>
      <w:i/>
      <w:iCs/>
      <w:color w:val="4F81BD" w:themeColor="accent1"/>
    </w:rPr>
  </w:style>
  <w:style w:type="paragraph" w:styleId="Duidelijkcitaat">
    <w:name w:val="Intense Quote"/>
    <w:basedOn w:val="Standaard"/>
    <w:next w:val="Standaard"/>
    <w:link w:val="DuidelijkcitaatChar"/>
    <w:uiPriority w:val="30"/>
    <w:rsid w:val="005653BB"/>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5653BB"/>
    <w:rPr>
      <w:rFonts w:ascii="Verdana" w:hAnsi="Verdana"/>
      <w:b/>
      <w:bCs/>
      <w:i/>
      <w:iCs/>
      <w:color w:val="4F81BD" w:themeColor="accent1"/>
      <w:sz w:val="17"/>
    </w:rPr>
  </w:style>
  <w:style w:type="character" w:styleId="Intensieveverwijzing">
    <w:name w:val="Intense Reference"/>
    <w:basedOn w:val="Standaardalinea-lettertype"/>
    <w:uiPriority w:val="32"/>
    <w:rsid w:val="005653BB"/>
    <w:rPr>
      <w:b/>
      <w:bCs/>
      <w:smallCaps/>
      <w:color w:val="C0504D" w:themeColor="accent2"/>
      <w:spacing w:val="5"/>
      <w:u w:val="single"/>
    </w:rPr>
  </w:style>
  <w:style w:type="table" w:styleId="Lichtraster">
    <w:name w:val="Light Grid"/>
    <w:basedOn w:val="Standaardtabel"/>
    <w:uiPriority w:val="62"/>
    <w:rsid w:val="005653B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5653B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5653BB"/>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5653BB"/>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5653BB"/>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5653BB"/>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5653BB"/>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chtelijst">
    <w:name w:val="Light List"/>
    <w:basedOn w:val="Standaardtabel"/>
    <w:uiPriority w:val="61"/>
    <w:rsid w:val="005653B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5653B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5653BB"/>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5653BB"/>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5653BB"/>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5653BB"/>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5653BB"/>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earcering">
    <w:name w:val="Light Shading"/>
    <w:basedOn w:val="Standaardtabel"/>
    <w:uiPriority w:val="60"/>
    <w:rsid w:val="005653B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5653B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5653BB"/>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5653BB"/>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5653BB"/>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5653B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5653BB"/>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Regelnummer">
    <w:name w:val="line number"/>
    <w:basedOn w:val="Standaardalinea-lettertype"/>
    <w:uiPriority w:val="99"/>
    <w:semiHidden/>
    <w:unhideWhenUsed/>
    <w:rsid w:val="005653BB"/>
  </w:style>
  <w:style w:type="paragraph" w:styleId="Lijst">
    <w:name w:val="List"/>
    <w:basedOn w:val="Standaard"/>
    <w:uiPriority w:val="99"/>
    <w:semiHidden/>
    <w:unhideWhenUsed/>
    <w:rsid w:val="005653BB"/>
    <w:pPr>
      <w:ind w:left="283" w:hanging="283"/>
      <w:contextualSpacing/>
    </w:pPr>
  </w:style>
  <w:style w:type="paragraph" w:styleId="Lijst2">
    <w:name w:val="List 2"/>
    <w:basedOn w:val="Standaard"/>
    <w:uiPriority w:val="99"/>
    <w:semiHidden/>
    <w:unhideWhenUsed/>
    <w:rsid w:val="005653BB"/>
    <w:pPr>
      <w:ind w:left="566" w:hanging="283"/>
      <w:contextualSpacing/>
    </w:pPr>
  </w:style>
  <w:style w:type="paragraph" w:styleId="Lijst3">
    <w:name w:val="List 3"/>
    <w:basedOn w:val="Standaard"/>
    <w:uiPriority w:val="99"/>
    <w:semiHidden/>
    <w:unhideWhenUsed/>
    <w:rsid w:val="005653BB"/>
    <w:pPr>
      <w:ind w:left="849" w:hanging="283"/>
      <w:contextualSpacing/>
    </w:pPr>
  </w:style>
  <w:style w:type="paragraph" w:styleId="Lijst4">
    <w:name w:val="List 4"/>
    <w:basedOn w:val="Standaard"/>
    <w:uiPriority w:val="99"/>
    <w:semiHidden/>
    <w:unhideWhenUsed/>
    <w:rsid w:val="005653BB"/>
    <w:pPr>
      <w:ind w:left="1132" w:hanging="283"/>
      <w:contextualSpacing/>
    </w:pPr>
  </w:style>
  <w:style w:type="paragraph" w:styleId="Lijst5">
    <w:name w:val="List 5"/>
    <w:basedOn w:val="Standaard"/>
    <w:uiPriority w:val="99"/>
    <w:semiHidden/>
    <w:unhideWhenUsed/>
    <w:rsid w:val="005653BB"/>
    <w:pPr>
      <w:ind w:left="1415" w:hanging="283"/>
      <w:contextualSpacing/>
    </w:pPr>
  </w:style>
  <w:style w:type="paragraph" w:styleId="Lijstopsomteken">
    <w:name w:val="List Bullet"/>
    <w:basedOn w:val="Standaard"/>
    <w:uiPriority w:val="99"/>
    <w:semiHidden/>
    <w:unhideWhenUsed/>
    <w:rsid w:val="005653BB"/>
    <w:pPr>
      <w:numPr>
        <w:numId w:val="16"/>
      </w:numPr>
      <w:contextualSpacing/>
    </w:pPr>
  </w:style>
  <w:style w:type="paragraph" w:styleId="Lijstopsomteken2">
    <w:name w:val="List Bullet 2"/>
    <w:basedOn w:val="Standaard"/>
    <w:uiPriority w:val="99"/>
    <w:semiHidden/>
    <w:unhideWhenUsed/>
    <w:rsid w:val="005653BB"/>
    <w:pPr>
      <w:numPr>
        <w:numId w:val="17"/>
      </w:numPr>
      <w:contextualSpacing/>
    </w:pPr>
  </w:style>
  <w:style w:type="paragraph" w:styleId="Lijstopsomteken3">
    <w:name w:val="List Bullet 3"/>
    <w:basedOn w:val="Standaard"/>
    <w:uiPriority w:val="99"/>
    <w:semiHidden/>
    <w:unhideWhenUsed/>
    <w:rsid w:val="005653BB"/>
    <w:pPr>
      <w:numPr>
        <w:numId w:val="18"/>
      </w:numPr>
      <w:contextualSpacing/>
    </w:pPr>
  </w:style>
  <w:style w:type="paragraph" w:styleId="Lijstopsomteken4">
    <w:name w:val="List Bullet 4"/>
    <w:basedOn w:val="Standaard"/>
    <w:uiPriority w:val="99"/>
    <w:semiHidden/>
    <w:unhideWhenUsed/>
    <w:rsid w:val="005653BB"/>
    <w:pPr>
      <w:numPr>
        <w:numId w:val="19"/>
      </w:numPr>
      <w:contextualSpacing/>
    </w:pPr>
  </w:style>
  <w:style w:type="paragraph" w:styleId="Lijstopsomteken5">
    <w:name w:val="List Bullet 5"/>
    <w:basedOn w:val="Standaard"/>
    <w:uiPriority w:val="99"/>
    <w:semiHidden/>
    <w:unhideWhenUsed/>
    <w:rsid w:val="005653BB"/>
    <w:pPr>
      <w:numPr>
        <w:numId w:val="20"/>
      </w:numPr>
      <w:contextualSpacing/>
    </w:pPr>
  </w:style>
  <w:style w:type="paragraph" w:styleId="Lijstvoortzetting">
    <w:name w:val="List Continue"/>
    <w:basedOn w:val="Standaard"/>
    <w:uiPriority w:val="99"/>
    <w:semiHidden/>
    <w:unhideWhenUsed/>
    <w:rsid w:val="005653BB"/>
    <w:pPr>
      <w:spacing w:after="120"/>
      <w:ind w:left="283"/>
      <w:contextualSpacing/>
    </w:pPr>
  </w:style>
  <w:style w:type="paragraph" w:styleId="Lijstvoortzetting2">
    <w:name w:val="List Continue 2"/>
    <w:basedOn w:val="Standaard"/>
    <w:uiPriority w:val="99"/>
    <w:semiHidden/>
    <w:unhideWhenUsed/>
    <w:rsid w:val="005653BB"/>
    <w:pPr>
      <w:spacing w:after="120"/>
      <w:ind w:left="566"/>
      <w:contextualSpacing/>
    </w:pPr>
  </w:style>
  <w:style w:type="paragraph" w:styleId="Lijstvoortzetting3">
    <w:name w:val="List Continue 3"/>
    <w:basedOn w:val="Standaard"/>
    <w:uiPriority w:val="99"/>
    <w:semiHidden/>
    <w:unhideWhenUsed/>
    <w:rsid w:val="005653BB"/>
    <w:pPr>
      <w:spacing w:after="120"/>
      <w:ind w:left="849"/>
      <w:contextualSpacing/>
    </w:pPr>
  </w:style>
  <w:style w:type="paragraph" w:styleId="Lijstvoortzetting4">
    <w:name w:val="List Continue 4"/>
    <w:basedOn w:val="Standaard"/>
    <w:uiPriority w:val="99"/>
    <w:semiHidden/>
    <w:unhideWhenUsed/>
    <w:rsid w:val="005653BB"/>
    <w:pPr>
      <w:spacing w:after="120"/>
      <w:ind w:left="1132"/>
      <w:contextualSpacing/>
    </w:pPr>
  </w:style>
  <w:style w:type="paragraph" w:styleId="Lijstvoortzetting5">
    <w:name w:val="List Continue 5"/>
    <w:basedOn w:val="Standaard"/>
    <w:uiPriority w:val="99"/>
    <w:semiHidden/>
    <w:unhideWhenUsed/>
    <w:rsid w:val="005653BB"/>
    <w:pPr>
      <w:spacing w:after="120"/>
      <w:ind w:left="1415"/>
      <w:contextualSpacing/>
    </w:pPr>
  </w:style>
  <w:style w:type="paragraph" w:styleId="Lijstnummering">
    <w:name w:val="List Number"/>
    <w:basedOn w:val="Standaard"/>
    <w:uiPriority w:val="99"/>
    <w:semiHidden/>
    <w:unhideWhenUsed/>
    <w:rsid w:val="005653BB"/>
    <w:pPr>
      <w:numPr>
        <w:numId w:val="21"/>
      </w:numPr>
      <w:contextualSpacing/>
    </w:pPr>
  </w:style>
  <w:style w:type="paragraph" w:styleId="Lijstnummering2">
    <w:name w:val="List Number 2"/>
    <w:basedOn w:val="Standaard"/>
    <w:uiPriority w:val="99"/>
    <w:semiHidden/>
    <w:unhideWhenUsed/>
    <w:rsid w:val="005653BB"/>
    <w:pPr>
      <w:numPr>
        <w:numId w:val="22"/>
      </w:numPr>
      <w:contextualSpacing/>
    </w:pPr>
  </w:style>
  <w:style w:type="paragraph" w:styleId="Lijstnummering3">
    <w:name w:val="List Number 3"/>
    <w:basedOn w:val="Standaard"/>
    <w:uiPriority w:val="99"/>
    <w:semiHidden/>
    <w:unhideWhenUsed/>
    <w:rsid w:val="005653BB"/>
    <w:pPr>
      <w:numPr>
        <w:numId w:val="23"/>
      </w:numPr>
      <w:contextualSpacing/>
    </w:pPr>
  </w:style>
  <w:style w:type="paragraph" w:styleId="Lijstnummering4">
    <w:name w:val="List Number 4"/>
    <w:basedOn w:val="Standaard"/>
    <w:uiPriority w:val="99"/>
    <w:semiHidden/>
    <w:unhideWhenUsed/>
    <w:rsid w:val="005653BB"/>
    <w:pPr>
      <w:numPr>
        <w:numId w:val="24"/>
      </w:numPr>
      <w:contextualSpacing/>
    </w:pPr>
  </w:style>
  <w:style w:type="paragraph" w:styleId="Lijstnummering5">
    <w:name w:val="List Number 5"/>
    <w:basedOn w:val="Standaard"/>
    <w:uiPriority w:val="99"/>
    <w:semiHidden/>
    <w:unhideWhenUsed/>
    <w:rsid w:val="005653BB"/>
    <w:pPr>
      <w:numPr>
        <w:numId w:val="25"/>
      </w:numPr>
      <w:contextualSpacing/>
    </w:pPr>
  </w:style>
  <w:style w:type="paragraph" w:styleId="Lijstalinea">
    <w:name w:val="List Paragraph"/>
    <w:basedOn w:val="Standaard"/>
    <w:uiPriority w:val="34"/>
    <w:qFormat/>
    <w:rsid w:val="005653BB"/>
    <w:pPr>
      <w:ind w:left="720"/>
      <w:contextualSpacing/>
    </w:pPr>
  </w:style>
  <w:style w:type="paragraph" w:styleId="Macrotekst">
    <w:name w:val="macro"/>
    <w:link w:val="MacrotekstChar"/>
    <w:uiPriority w:val="99"/>
    <w:semiHidden/>
    <w:unhideWhenUsed/>
    <w:rsid w:val="005653BB"/>
    <w:pPr>
      <w:tabs>
        <w:tab w:val="left" w:pos="480"/>
        <w:tab w:val="left" w:pos="960"/>
        <w:tab w:val="left" w:pos="1440"/>
        <w:tab w:val="left" w:pos="1920"/>
        <w:tab w:val="left" w:pos="2400"/>
        <w:tab w:val="left" w:pos="2880"/>
        <w:tab w:val="left" w:pos="3360"/>
        <w:tab w:val="left" w:pos="3840"/>
        <w:tab w:val="left" w:pos="4320"/>
      </w:tabs>
      <w:spacing w:line="283" w:lineRule="atLeast"/>
    </w:pPr>
    <w:rPr>
      <w:rFonts w:ascii="Consolas" w:hAnsi="Consolas" w:cs="Consolas"/>
    </w:rPr>
  </w:style>
  <w:style w:type="character" w:customStyle="1" w:styleId="MacrotekstChar">
    <w:name w:val="Macrotekst Char"/>
    <w:basedOn w:val="Standaardalinea-lettertype"/>
    <w:link w:val="Macrotekst"/>
    <w:uiPriority w:val="99"/>
    <w:semiHidden/>
    <w:rsid w:val="005653BB"/>
    <w:rPr>
      <w:rFonts w:ascii="Consolas" w:hAnsi="Consolas" w:cs="Consolas"/>
    </w:rPr>
  </w:style>
  <w:style w:type="table" w:styleId="Gemiddeldraster1">
    <w:name w:val="Medium Grid 1"/>
    <w:basedOn w:val="Standaardtabel"/>
    <w:uiPriority w:val="67"/>
    <w:rsid w:val="005653BB"/>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5653B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5653BB"/>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5653BB"/>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5653BB"/>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5653BB"/>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5653BB"/>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5653B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5653B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5653B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5653B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5653B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5653B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5653B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emiddeldelijst1">
    <w:name w:val="Medium List 1"/>
    <w:basedOn w:val="Standaardtabel"/>
    <w:uiPriority w:val="65"/>
    <w:rsid w:val="005653BB"/>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5653BB"/>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5653BB"/>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5653BB"/>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5653BB"/>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5653BB"/>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5653BB"/>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5653BB"/>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rsid w:val="005653BB"/>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5653B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5653BB"/>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5653BB"/>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5653BB"/>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5653BB"/>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5653BB"/>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5653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5653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5653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5653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5653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5653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5653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erichtkop">
    <w:name w:val="Message Header"/>
    <w:basedOn w:val="Standaard"/>
    <w:link w:val="BerichtkopChar"/>
    <w:uiPriority w:val="99"/>
    <w:semiHidden/>
    <w:unhideWhenUsed/>
    <w:rsid w:val="005653B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5653BB"/>
    <w:rPr>
      <w:rFonts w:asciiTheme="majorHAnsi" w:eastAsiaTheme="majorEastAsia" w:hAnsiTheme="majorHAnsi" w:cstheme="majorBidi"/>
      <w:sz w:val="24"/>
      <w:szCs w:val="24"/>
      <w:shd w:val="pct20" w:color="auto" w:fill="auto"/>
    </w:rPr>
  </w:style>
  <w:style w:type="paragraph" w:styleId="Geenafstand">
    <w:name w:val="No Spacing"/>
    <w:uiPriority w:val="1"/>
    <w:rsid w:val="005653BB"/>
    <w:rPr>
      <w:rFonts w:ascii="Verdana" w:hAnsi="Verdana"/>
      <w:sz w:val="17"/>
    </w:rPr>
  </w:style>
  <w:style w:type="paragraph" w:styleId="Normaalweb">
    <w:name w:val="Normal (Web)"/>
    <w:basedOn w:val="Standaard"/>
    <w:uiPriority w:val="99"/>
    <w:unhideWhenUsed/>
    <w:rsid w:val="005653BB"/>
    <w:rPr>
      <w:rFonts w:ascii="Times New Roman" w:hAnsi="Times New Roman"/>
      <w:sz w:val="24"/>
      <w:szCs w:val="24"/>
    </w:rPr>
  </w:style>
  <w:style w:type="paragraph" w:styleId="Standaardinspringing">
    <w:name w:val="Normal Indent"/>
    <w:basedOn w:val="Standaard"/>
    <w:uiPriority w:val="99"/>
    <w:semiHidden/>
    <w:unhideWhenUsed/>
    <w:rsid w:val="005653BB"/>
    <w:pPr>
      <w:ind w:left="708"/>
    </w:pPr>
  </w:style>
  <w:style w:type="paragraph" w:styleId="Notitiekop">
    <w:name w:val="Note Heading"/>
    <w:basedOn w:val="Standaard"/>
    <w:next w:val="Standaard"/>
    <w:link w:val="NotitiekopChar"/>
    <w:uiPriority w:val="99"/>
    <w:semiHidden/>
    <w:unhideWhenUsed/>
    <w:rsid w:val="005653BB"/>
    <w:pPr>
      <w:spacing w:line="240" w:lineRule="auto"/>
    </w:pPr>
  </w:style>
  <w:style w:type="character" w:customStyle="1" w:styleId="NotitiekopChar">
    <w:name w:val="Notitiekop Char"/>
    <w:basedOn w:val="Standaardalinea-lettertype"/>
    <w:link w:val="Notitiekop"/>
    <w:uiPriority w:val="99"/>
    <w:semiHidden/>
    <w:rsid w:val="005653BB"/>
    <w:rPr>
      <w:rFonts w:ascii="Verdana" w:hAnsi="Verdana"/>
      <w:sz w:val="17"/>
    </w:rPr>
  </w:style>
  <w:style w:type="character" w:styleId="Tekstvantijdelijkeaanduiding">
    <w:name w:val="Placeholder Text"/>
    <w:basedOn w:val="Standaardalinea-lettertype"/>
    <w:uiPriority w:val="99"/>
    <w:semiHidden/>
    <w:rsid w:val="005653BB"/>
    <w:rPr>
      <w:color w:val="808080"/>
    </w:rPr>
  </w:style>
  <w:style w:type="paragraph" w:styleId="Tekstzonderopmaak">
    <w:name w:val="Plain Text"/>
    <w:basedOn w:val="Standaard"/>
    <w:link w:val="TekstzonderopmaakChar"/>
    <w:uiPriority w:val="99"/>
    <w:semiHidden/>
    <w:unhideWhenUsed/>
    <w:rsid w:val="005653BB"/>
    <w:pPr>
      <w:spacing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semiHidden/>
    <w:rsid w:val="005653BB"/>
    <w:rPr>
      <w:rFonts w:ascii="Consolas" w:hAnsi="Consolas" w:cs="Consolas"/>
      <w:sz w:val="21"/>
      <w:szCs w:val="21"/>
    </w:rPr>
  </w:style>
  <w:style w:type="paragraph" w:styleId="Citaat">
    <w:name w:val="Quote"/>
    <w:basedOn w:val="Standaard"/>
    <w:next w:val="Standaard"/>
    <w:link w:val="CitaatChar"/>
    <w:uiPriority w:val="29"/>
    <w:rsid w:val="005653BB"/>
    <w:rPr>
      <w:i/>
      <w:iCs/>
      <w:color w:val="000000" w:themeColor="text1"/>
    </w:rPr>
  </w:style>
  <w:style w:type="character" w:customStyle="1" w:styleId="CitaatChar">
    <w:name w:val="Citaat Char"/>
    <w:basedOn w:val="Standaardalinea-lettertype"/>
    <w:link w:val="Citaat"/>
    <w:uiPriority w:val="29"/>
    <w:rsid w:val="005653BB"/>
    <w:rPr>
      <w:rFonts w:ascii="Verdana" w:hAnsi="Verdana"/>
      <w:i/>
      <w:iCs/>
      <w:color w:val="000000" w:themeColor="text1"/>
      <w:sz w:val="17"/>
    </w:rPr>
  </w:style>
  <w:style w:type="paragraph" w:styleId="Aanhef">
    <w:name w:val="Salutation"/>
    <w:basedOn w:val="Standaard"/>
    <w:next w:val="Standaard"/>
    <w:link w:val="AanhefChar"/>
    <w:uiPriority w:val="99"/>
    <w:semiHidden/>
    <w:unhideWhenUsed/>
    <w:rsid w:val="005653BB"/>
  </w:style>
  <w:style w:type="character" w:customStyle="1" w:styleId="AanhefChar">
    <w:name w:val="Aanhef Char"/>
    <w:basedOn w:val="Standaardalinea-lettertype"/>
    <w:link w:val="Aanhef"/>
    <w:uiPriority w:val="99"/>
    <w:semiHidden/>
    <w:rsid w:val="005653BB"/>
    <w:rPr>
      <w:rFonts w:ascii="Verdana" w:hAnsi="Verdana"/>
      <w:sz w:val="17"/>
    </w:rPr>
  </w:style>
  <w:style w:type="paragraph" w:styleId="Handtekening">
    <w:name w:val="Signature"/>
    <w:basedOn w:val="Standaard"/>
    <w:link w:val="HandtekeningChar"/>
    <w:uiPriority w:val="99"/>
    <w:semiHidden/>
    <w:unhideWhenUsed/>
    <w:rsid w:val="005653BB"/>
    <w:pPr>
      <w:spacing w:line="240" w:lineRule="auto"/>
      <w:ind w:left="4252"/>
    </w:pPr>
  </w:style>
  <w:style w:type="character" w:customStyle="1" w:styleId="HandtekeningChar">
    <w:name w:val="Handtekening Char"/>
    <w:basedOn w:val="Standaardalinea-lettertype"/>
    <w:link w:val="Handtekening"/>
    <w:uiPriority w:val="99"/>
    <w:semiHidden/>
    <w:rsid w:val="005653BB"/>
    <w:rPr>
      <w:rFonts w:ascii="Verdana" w:hAnsi="Verdana"/>
      <w:sz w:val="17"/>
    </w:rPr>
  </w:style>
  <w:style w:type="character" w:styleId="Zwaar">
    <w:name w:val="Strong"/>
    <w:basedOn w:val="Standaardalinea-lettertype"/>
    <w:uiPriority w:val="22"/>
    <w:rsid w:val="005653BB"/>
    <w:rPr>
      <w:b/>
      <w:bCs/>
    </w:rPr>
  </w:style>
  <w:style w:type="paragraph" w:styleId="Ondertitel">
    <w:name w:val="Subtitle"/>
    <w:basedOn w:val="Standaard"/>
    <w:next w:val="Standaard"/>
    <w:link w:val="OndertitelChar"/>
    <w:uiPriority w:val="11"/>
    <w:rsid w:val="005653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653BB"/>
    <w:rPr>
      <w:rFonts w:asciiTheme="majorHAnsi" w:eastAsiaTheme="majorEastAsia" w:hAnsiTheme="majorHAnsi" w:cstheme="majorBidi"/>
      <w:i/>
      <w:iCs/>
      <w:color w:val="4F81BD" w:themeColor="accent1"/>
      <w:spacing w:val="15"/>
      <w:sz w:val="24"/>
      <w:szCs w:val="24"/>
    </w:rPr>
  </w:style>
  <w:style w:type="character" w:styleId="Subtielebenadrukking">
    <w:name w:val="Subtle Emphasis"/>
    <w:basedOn w:val="Standaardalinea-lettertype"/>
    <w:uiPriority w:val="19"/>
    <w:rsid w:val="005653BB"/>
    <w:rPr>
      <w:i/>
      <w:iCs/>
      <w:color w:val="808080" w:themeColor="text1" w:themeTint="7F"/>
    </w:rPr>
  </w:style>
  <w:style w:type="character" w:styleId="Subtieleverwijzing">
    <w:name w:val="Subtle Reference"/>
    <w:basedOn w:val="Standaardalinea-lettertype"/>
    <w:uiPriority w:val="31"/>
    <w:rsid w:val="005653BB"/>
    <w:rPr>
      <w:smallCaps/>
      <w:color w:val="C0504D" w:themeColor="accent2"/>
      <w:u w:val="single"/>
    </w:rPr>
  </w:style>
  <w:style w:type="table" w:styleId="3D-effectenvoortabel1">
    <w:name w:val="Table 3D effects 1"/>
    <w:basedOn w:val="Standaardtabel"/>
    <w:uiPriority w:val="99"/>
    <w:semiHidden/>
    <w:unhideWhenUsed/>
    <w:rsid w:val="005653BB"/>
    <w:pPr>
      <w:spacing w:line="283"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5653BB"/>
    <w:pPr>
      <w:spacing w:line="283"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5653BB"/>
    <w:pPr>
      <w:spacing w:line="283"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5653BB"/>
    <w:pPr>
      <w:spacing w:line="283"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5653BB"/>
    <w:pPr>
      <w:spacing w:line="283"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5653BB"/>
    <w:pPr>
      <w:spacing w:line="283"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5653BB"/>
    <w:pPr>
      <w:spacing w:line="283"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5653BB"/>
    <w:pPr>
      <w:spacing w:line="283"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5653BB"/>
    <w:pPr>
      <w:spacing w:line="283"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5653BB"/>
    <w:pPr>
      <w:spacing w:line="283"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5653BB"/>
    <w:pPr>
      <w:spacing w:line="283"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5653BB"/>
    <w:pPr>
      <w:spacing w:line="283"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5653BB"/>
    <w:pPr>
      <w:spacing w:line="283"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5653BB"/>
    <w:pPr>
      <w:spacing w:line="283"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5653BB"/>
    <w:pPr>
      <w:spacing w:line="283"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5653BB"/>
    <w:pPr>
      <w:spacing w:line="283"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5653BB"/>
    <w:pPr>
      <w:spacing w:line="283"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rsid w:val="005653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raster1">
    <w:name w:val="Table Grid 1"/>
    <w:basedOn w:val="Standaardtabel"/>
    <w:uiPriority w:val="99"/>
    <w:semiHidden/>
    <w:unhideWhenUsed/>
    <w:rsid w:val="005653BB"/>
    <w:pPr>
      <w:spacing w:line="283"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5653BB"/>
    <w:pPr>
      <w:spacing w:line="283"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5653BB"/>
    <w:pPr>
      <w:spacing w:line="283"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5653BB"/>
    <w:pPr>
      <w:spacing w:line="283"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5653BB"/>
    <w:pPr>
      <w:spacing w:line="283"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5653BB"/>
    <w:pPr>
      <w:spacing w:line="283"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5653BB"/>
    <w:pPr>
      <w:spacing w:line="283"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5653BB"/>
    <w:pPr>
      <w:spacing w:line="283"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1">
    <w:name w:val="Table List 1"/>
    <w:basedOn w:val="Standaardtabel"/>
    <w:uiPriority w:val="99"/>
    <w:semiHidden/>
    <w:unhideWhenUsed/>
    <w:rsid w:val="005653BB"/>
    <w:pPr>
      <w:spacing w:line="283"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5653BB"/>
    <w:pPr>
      <w:spacing w:line="283"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5653BB"/>
    <w:pPr>
      <w:spacing w:line="283"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5653BB"/>
    <w:pPr>
      <w:spacing w:line="283"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5653BB"/>
    <w:pPr>
      <w:spacing w:line="283"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5653BB"/>
    <w:pPr>
      <w:spacing w:line="283"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5653BB"/>
    <w:pPr>
      <w:spacing w:line="283"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5653BB"/>
    <w:pPr>
      <w:spacing w:line="283"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5653BB"/>
    <w:pPr>
      <w:ind w:left="170" w:hanging="170"/>
    </w:pPr>
  </w:style>
  <w:style w:type="paragraph" w:styleId="Lijstmetafbeeldingen">
    <w:name w:val="table of figures"/>
    <w:basedOn w:val="Standaard"/>
    <w:next w:val="Standaard"/>
    <w:uiPriority w:val="99"/>
    <w:semiHidden/>
    <w:unhideWhenUsed/>
    <w:rsid w:val="005653BB"/>
  </w:style>
  <w:style w:type="table" w:styleId="Professioneletabel">
    <w:name w:val="Table Professional"/>
    <w:basedOn w:val="Standaardtabel"/>
    <w:uiPriority w:val="99"/>
    <w:semiHidden/>
    <w:unhideWhenUsed/>
    <w:rsid w:val="005653BB"/>
    <w:pPr>
      <w:spacing w:line="283"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5653BB"/>
    <w:pPr>
      <w:spacing w:line="283"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5653BB"/>
    <w:pPr>
      <w:spacing w:line="283"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5653BB"/>
    <w:pPr>
      <w:spacing w:line="283"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5653BB"/>
    <w:pPr>
      <w:spacing w:line="283"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5653BB"/>
    <w:pPr>
      <w:spacing w:line="283"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5653BB"/>
    <w:pPr>
      <w:spacing w:line="283"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tabel1">
    <w:name w:val="Table Web 1"/>
    <w:basedOn w:val="Standaardtabel"/>
    <w:uiPriority w:val="99"/>
    <w:semiHidden/>
    <w:unhideWhenUsed/>
    <w:rsid w:val="005653BB"/>
    <w:pPr>
      <w:spacing w:line="283"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5653BB"/>
    <w:pPr>
      <w:spacing w:line="283"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5653BB"/>
    <w:pPr>
      <w:spacing w:line="283"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next w:val="Standaard"/>
    <w:link w:val="TitelChar"/>
    <w:uiPriority w:val="10"/>
    <w:rsid w:val="005653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653BB"/>
    <w:rPr>
      <w:rFonts w:asciiTheme="majorHAnsi" w:eastAsiaTheme="majorEastAsia" w:hAnsiTheme="majorHAnsi" w:cstheme="majorBidi"/>
      <w:color w:val="17365D" w:themeColor="text2" w:themeShade="BF"/>
      <w:spacing w:val="5"/>
      <w:kern w:val="28"/>
      <w:sz w:val="52"/>
      <w:szCs w:val="52"/>
    </w:rPr>
  </w:style>
  <w:style w:type="paragraph" w:styleId="Kopbronvermelding">
    <w:name w:val="toa heading"/>
    <w:basedOn w:val="Standaard"/>
    <w:next w:val="Standaard"/>
    <w:uiPriority w:val="99"/>
    <w:semiHidden/>
    <w:unhideWhenUsed/>
    <w:rsid w:val="005653BB"/>
    <w:pPr>
      <w:spacing w:before="120"/>
    </w:pPr>
    <w:rPr>
      <w:rFonts w:asciiTheme="majorHAnsi" w:eastAsiaTheme="majorEastAsia" w:hAnsiTheme="majorHAnsi" w:cstheme="majorBidi"/>
      <w:b/>
      <w:bCs/>
      <w:sz w:val="24"/>
      <w:szCs w:val="24"/>
    </w:rPr>
  </w:style>
  <w:style w:type="paragraph" w:styleId="Kopvaninhoudsopgave">
    <w:name w:val="TOC Heading"/>
    <w:basedOn w:val="Kop1"/>
    <w:next w:val="Standaard"/>
    <w:uiPriority w:val="39"/>
    <w:semiHidden/>
    <w:unhideWhenUsed/>
    <w:rsid w:val="005653BB"/>
    <w:pPr>
      <w:keepNext/>
      <w:keepLines/>
      <w:numPr>
        <w:numId w:val="0"/>
      </w:numPr>
      <w:spacing w:before="480" w:line="283" w:lineRule="atLeast"/>
      <w:outlineLvl w:val="9"/>
    </w:pPr>
    <w:rPr>
      <w:rFonts w:asciiTheme="majorHAnsi" w:eastAsiaTheme="majorEastAsia" w:hAnsiTheme="majorHAnsi" w:cstheme="majorBidi"/>
      <w:bCs/>
      <w:caps w:val="0"/>
      <w:color w:val="365F91" w:themeColor="accent1" w:themeShade="BF"/>
      <w:spacing w:val="0"/>
      <w:sz w:val="28"/>
      <w:szCs w:val="28"/>
    </w:rPr>
  </w:style>
  <w:style w:type="paragraph" w:customStyle="1" w:styleId="Kop1zondernummering">
    <w:name w:val="Kop1 zonder nummering"/>
    <w:basedOn w:val="Kop1"/>
    <w:rsid w:val="00B81FD7"/>
    <w:pPr>
      <w:keepNext/>
      <w:numPr>
        <w:numId w:val="0"/>
      </w:numPr>
      <w:spacing w:after="60" w:line="240" w:lineRule="auto"/>
    </w:pPr>
    <w:rPr>
      <w:rFonts w:ascii="Arial" w:eastAsia="MS Mincho" w:hAnsi="Arial"/>
      <w:b w:val="0"/>
      <w:bCs/>
      <w:caps w:val="0"/>
      <w:noProof/>
      <w:color w:val="6FB72B"/>
      <w:spacing w:val="0"/>
      <w:kern w:val="32"/>
      <w:sz w:val="40"/>
    </w:rPr>
  </w:style>
  <w:style w:type="paragraph" w:customStyle="1" w:styleId="VEHBody">
    <w:name w:val="_VEH_Body"/>
    <w:basedOn w:val="Standaard"/>
    <w:autoRedefine/>
    <w:qFormat/>
    <w:rsid w:val="00B81FD7"/>
    <w:pPr>
      <w:spacing w:line="240" w:lineRule="auto"/>
    </w:pPr>
    <w:rPr>
      <w:rFonts w:ascii="Myriad Pro" w:eastAsia="Cambria" w:hAnsi="Myriad Pro"/>
      <w:sz w:val="20"/>
      <w:szCs w:val="24"/>
      <w:lang w:eastAsia="en-US"/>
    </w:rPr>
  </w:style>
  <w:style w:type="paragraph" w:customStyle="1" w:styleId="AdresRegel1Blauw">
    <w:name w:val="AdresRegel1Blauw"/>
    <w:basedOn w:val="Standaard"/>
    <w:link w:val="AdresRegel1BlauwChar"/>
    <w:rsid w:val="00BB4178"/>
    <w:pPr>
      <w:autoSpaceDE w:val="0"/>
      <w:autoSpaceDN w:val="0"/>
      <w:adjustRightInd w:val="0"/>
      <w:spacing w:before="160" w:line="241" w:lineRule="atLeast"/>
    </w:pPr>
    <w:rPr>
      <w:rFonts w:asciiTheme="minorBidi" w:hAnsiTheme="minorBidi" w:cstheme="minorBidi"/>
      <w:color w:val="244B8D"/>
      <w:sz w:val="14"/>
      <w:szCs w:val="14"/>
    </w:rPr>
  </w:style>
  <w:style w:type="paragraph" w:customStyle="1" w:styleId="AdresRegelVervolgBlauw">
    <w:name w:val="AdresRegelVervolgBlauw"/>
    <w:basedOn w:val="Standaard"/>
    <w:link w:val="AdresRegelVervolgBlauwChar"/>
    <w:rsid w:val="00BB4178"/>
    <w:pPr>
      <w:spacing w:line="200" w:lineRule="atLeast"/>
    </w:pPr>
    <w:rPr>
      <w:rFonts w:asciiTheme="minorBidi" w:hAnsiTheme="minorBidi" w:cstheme="minorBidi"/>
      <w:color w:val="244B8D"/>
      <w:sz w:val="14"/>
      <w:szCs w:val="14"/>
    </w:rPr>
  </w:style>
  <w:style w:type="character" w:customStyle="1" w:styleId="AdresRegel1BlauwChar">
    <w:name w:val="AdresRegel1Blauw Char"/>
    <w:basedOn w:val="Standaardalinea-lettertype"/>
    <w:link w:val="AdresRegel1Blauw"/>
    <w:rsid w:val="00BB4178"/>
    <w:rPr>
      <w:rFonts w:asciiTheme="minorBidi" w:hAnsiTheme="minorBidi" w:cstheme="minorBidi"/>
      <w:color w:val="244B8D"/>
      <w:sz w:val="14"/>
      <w:szCs w:val="14"/>
    </w:rPr>
  </w:style>
  <w:style w:type="character" w:customStyle="1" w:styleId="AdresRegelVervolgBlauwChar">
    <w:name w:val="AdresRegelVervolgBlauw Char"/>
    <w:basedOn w:val="Standaardalinea-lettertype"/>
    <w:link w:val="AdresRegelVervolgBlauw"/>
    <w:rsid w:val="00BB4178"/>
    <w:rPr>
      <w:rFonts w:asciiTheme="minorBidi" w:hAnsiTheme="minorBidi" w:cstheme="minorBidi"/>
      <w:color w:val="244B8D"/>
      <w:sz w:val="14"/>
      <w:szCs w:val="14"/>
    </w:rPr>
  </w:style>
  <w:style w:type="character" w:customStyle="1" w:styleId="ArialKlein">
    <w:name w:val="ArialKlein"/>
    <w:basedOn w:val="Standaardalinea-lettertype"/>
    <w:uiPriority w:val="1"/>
    <w:rsid w:val="00BB4178"/>
    <w:rPr>
      <w:rFonts w:ascii="Arial" w:hAnsi="Arial"/>
      <w:sz w:val="14"/>
    </w:rPr>
  </w:style>
  <w:style w:type="character" w:customStyle="1" w:styleId="Kop2Char">
    <w:name w:val="Kop 2 Char"/>
    <w:basedOn w:val="Standaardalinea-lettertype"/>
    <w:link w:val="Kop2"/>
    <w:uiPriority w:val="9"/>
    <w:rsid w:val="00481ED9"/>
    <w:rPr>
      <w:rFonts w:ascii="Verdana" w:hAnsi="Verdana"/>
      <w:b/>
      <w:sz w:val="17"/>
    </w:rPr>
  </w:style>
  <w:style w:type="character" w:customStyle="1" w:styleId="Kop1Char">
    <w:name w:val="Kop 1 Char"/>
    <w:basedOn w:val="Standaardalinea-lettertype"/>
    <w:link w:val="Kop1"/>
    <w:uiPriority w:val="9"/>
    <w:rsid w:val="008F6CB1"/>
    <w:rPr>
      <w:rFonts w:ascii="Verdana" w:hAnsi="Verdana"/>
      <w:b/>
      <w:caps/>
      <w:spacing w:val="20"/>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960326">
      <w:bodyDiv w:val="1"/>
      <w:marLeft w:val="0"/>
      <w:marRight w:val="0"/>
      <w:marTop w:val="0"/>
      <w:marBottom w:val="0"/>
      <w:divBdr>
        <w:top w:val="none" w:sz="0" w:space="0" w:color="auto"/>
        <w:left w:val="none" w:sz="0" w:space="0" w:color="auto"/>
        <w:bottom w:val="none" w:sz="0" w:space="0" w:color="auto"/>
        <w:right w:val="none" w:sz="0" w:space="0" w:color="auto"/>
      </w:divBdr>
    </w:div>
    <w:div w:id="308823402">
      <w:bodyDiv w:val="1"/>
      <w:marLeft w:val="0"/>
      <w:marRight w:val="0"/>
      <w:marTop w:val="0"/>
      <w:marBottom w:val="0"/>
      <w:divBdr>
        <w:top w:val="none" w:sz="0" w:space="0" w:color="auto"/>
        <w:left w:val="none" w:sz="0" w:space="0" w:color="auto"/>
        <w:bottom w:val="none" w:sz="0" w:space="0" w:color="auto"/>
        <w:right w:val="none" w:sz="0" w:space="0" w:color="auto"/>
      </w:divBdr>
    </w:div>
    <w:div w:id="411244711">
      <w:bodyDiv w:val="1"/>
      <w:marLeft w:val="0"/>
      <w:marRight w:val="0"/>
      <w:marTop w:val="0"/>
      <w:marBottom w:val="0"/>
      <w:divBdr>
        <w:top w:val="none" w:sz="0" w:space="0" w:color="auto"/>
        <w:left w:val="none" w:sz="0" w:space="0" w:color="auto"/>
        <w:bottom w:val="none" w:sz="0" w:space="0" w:color="auto"/>
        <w:right w:val="none" w:sz="0" w:space="0" w:color="auto"/>
      </w:divBdr>
    </w:div>
    <w:div w:id="611978695">
      <w:bodyDiv w:val="1"/>
      <w:marLeft w:val="0"/>
      <w:marRight w:val="0"/>
      <w:marTop w:val="0"/>
      <w:marBottom w:val="0"/>
      <w:divBdr>
        <w:top w:val="none" w:sz="0" w:space="0" w:color="auto"/>
        <w:left w:val="none" w:sz="0" w:space="0" w:color="auto"/>
        <w:bottom w:val="none" w:sz="0" w:space="0" w:color="auto"/>
        <w:right w:val="none" w:sz="0" w:space="0" w:color="auto"/>
      </w:divBdr>
    </w:div>
    <w:div w:id="797140210">
      <w:bodyDiv w:val="1"/>
      <w:marLeft w:val="0"/>
      <w:marRight w:val="0"/>
      <w:marTop w:val="0"/>
      <w:marBottom w:val="0"/>
      <w:divBdr>
        <w:top w:val="none" w:sz="0" w:space="0" w:color="auto"/>
        <w:left w:val="none" w:sz="0" w:space="0" w:color="auto"/>
        <w:bottom w:val="none" w:sz="0" w:space="0" w:color="auto"/>
        <w:right w:val="none" w:sz="0" w:space="0" w:color="auto"/>
      </w:divBdr>
    </w:div>
    <w:div w:id="800616420">
      <w:bodyDiv w:val="1"/>
      <w:marLeft w:val="0"/>
      <w:marRight w:val="0"/>
      <w:marTop w:val="0"/>
      <w:marBottom w:val="0"/>
      <w:divBdr>
        <w:top w:val="none" w:sz="0" w:space="0" w:color="auto"/>
        <w:left w:val="none" w:sz="0" w:space="0" w:color="auto"/>
        <w:bottom w:val="none" w:sz="0" w:space="0" w:color="auto"/>
        <w:right w:val="none" w:sz="0" w:space="0" w:color="auto"/>
      </w:divBdr>
    </w:div>
    <w:div w:id="944774167">
      <w:bodyDiv w:val="1"/>
      <w:marLeft w:val="0"/>
      <w:marRight w:val="0"/>
      <w:marTop w:val="0"/>
      <w:marBottom w:val="0"/>
      <w:divBdr>
        <w:top w:val="none" w:sz="0" w:space="0" w:color="auto"/>
        <w:left w:val="none" w:sz="0" w:space="0" w:color="auto"/>
        <w:bottom w:val="none" w:sz="0" w:space="0" w:color="auto"/>
        <w:right w:val="none" w:sz="0" w:space="0" w:color="auto"/>
      </w:divBdr>
    </w:div>
    <w:div w:id="1261059140">
      <w:bodyDiv w:val="1"/>
      <w:marLeft w:val="0"/>
      <w:marRight w:val="0"/>
      <w:marTop w:val="0"/>
      <w:marBottom w:val="0"/>
      <w:divBdr>
        <w:top w:val="none" w:sz="0" w:space="0" w:color="auto"/>
        <w:left w:val="none" w:sz="0" w:space="0" w:color="auto"/>
        <w:bottom w:val="none" w:sz="0" w:space="0" w:color="auto"/>
        <w:right w:val="none" w:sz="0" w:space="0" w:color="auto"/>
      </w:divBdr>
    </w:div>
    <w:div w:id="1262487683">
      <w:bodyDiv w:val="1"/>
      <w:marLeft w:val="0"/>
      <w:marRight w:val="0"/>
      <w:marTop w:val="0"/>
      <w:marBottom w:val="0"/>
      <w:divBdr>
        <w:top w:val="none" w:sz="0" w:space="0" w:color="auto"/>
        <w:left w:val="none" w:sz="0" w:space="0" w:color="auto"/>
        <w:bottom w:val="none" w:sz="0" w:space="0" w:color="auto"/>
        <w:right w:val="none" w:sz="0" w:space="0" w:color="auto"/>
      </w:divBdr>
    </w:div>
    <w:div w:id="1500775463">
      <w:bodyDiv w:val="1"/>
      <w:marLeft w:val="0"/>
      <w:marRight w:val="0"/>
      <w:marTop w:val="0"/>
      <w:marBottom w:val="0"/>
      <w:divBdr>
        <w:top w:val="none" w:sz="0" w:space="0" w:color="auto"/>
        <w:left w:val="none" w:sz="0" w:space="0" w:color="auto"/>
        <w:bottom w:val="none" w:sz="0" w:space="0" w:color="auto"/>
        <w:right w:val="none" w:sz="0" w:space="0" w:color="auto"/>
      </w:divBdr>
    </w:div>
    <w:div w:id="181764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huisstijl%20brink\Sjablonen\Rapport.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Map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a:latin typeface="Arial"/>
                <a:ea typeface="Arial"/>
                <a:cs typeface="Arial"/>
              </a:defRPr>
            </a:pPr>
            <a:r>
              <a:rPr lang="en-US"/>
              <a:t>Verdeling deelposten</a:t>
            </a:r>
          </a:p>
        </c:rich>
      </c:tx>
      <c:layout/>
      <c:overlay val="0"/>
    </c:title>
    <c:autoTitleDeleted val="0"/>
    <c:plotArea>
      <c:layout/>
      <c:pieChart>
        <c:varyColors val="1"/>
        <c:ser>
          <c:idx val="0"/>
          <c:order val="0"/>
          <c:dLbls>
            <c:showLegendKey val="0"/>
            <c:showVal val="0"/>
            <c:showCatName val="0"/>
            <c:showSerName val="0"/>
            <c:showPercent val="1"/>
            <c:showBubbleSize val="0"/>
            <c:showLeaderLines val="1"/>
          </c:dLbls>
          <c:cat>
            <c:strRef>
              <c:f>Sheet1!$A$1:$H$1</c:f>
              <c:strCache>
                <c:ptCount val="8"/>
                <c:pt idx="0">
                  <c:v>verwarming</c:v>
                </c:pt>
                <c:pt idx="1">
                  <c:v>koeling</c:v>
                </c:pt>
                <c:pt idx="2">
                  <c:v>tapwater</c:v>
                </c:pt>
                <c:pt idx="3">
                  <c:v>bevochtiging</c:v>
                </c:pt>
                <c:pt idx="4">
                  <c:v>pompen</c:v>
                </c:pt>
                <c:pt idx="5">
                  <c:v>ventilatoren</c:v>
                </c:pt>
                <c:pt idx="6">
                  <c:v>apparaten</c:v>
                </c:pt>
                <c:pt idx="7">
                  <c:v>verlichting</c:v>
                </c:pt>
              </c:strCache>
            </c:strRef>
          </c:cat>
          <c:val>
            <c:numRef>
              <c:f>Sheet1!$A$2:$H$2</c:f>
              <c:numCache>
                <c:formatCode>General</c:formatCode>
                <c:ptCount val="8"/>
                <c:pt idx="0" formatCode="#,##0.00">
                  <c:v>190638.28</c:v>
                </c:pt>
                <c:pt idx="1">
                  <c:v>318.92</c:v>
                </c:pt>
                <c:pt idx="2" formatCode="#,##0.00">
                  <c:v>4009.74</c:v>
                </c:pt>
                <c:pt idx="3">
                  <c:v>0</c:v>
                </c:pt>
                <c:pt idx="4" formatCode="#,##0.00">
                  <c:v>4805.3500000000004</c:v>
                </c:pt>
                <c:pt idx="5" formatCode="#,##0.00">
                  <c:v>14849.88</c:v>
                </c:pt>
                <c:pt idx="6" formatCode="#,##0.00">
                  <c:v>29551.5</c:v>
                </c:pt>
                <c:pt idx="7" formatCode="#,##0.00">
                  <c:v>53377.46</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overlay val="0"/>
      <c:spPr>
        <a:ln w="25400">
          <a:noFill/>
        </a:ln>
      </c:spPr>
    </c:legend>
    <c:plotVisOnly val="1"/>
    <c:dispBlanksAs val="gap"/>
    <c:showDLblsOverMax val="0"/>
  </c:chart>
  <c:txPr>
    <a:bodyPr/>
    <a:lstStyle/>
    <a:p>
      <a:pPr>
        <a:defRPr sz="1000" b="0" i="0">
          <a:latin typeface="Arial"/>
          <a:ea typeface="Arial"/>
          <a:cs typeface="Arial"/>
        </a:defRPr>
      </a:pPr>
      <a:endParaRPr lang="nl-NL"/>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Rapport</Template>
  <TotalTime>49</TotalTime>
  <Pages>27</Pages>
  <Words>4778</Words>
  <Characters>29343</Characters>
  <Application>Microsoft Office Word</Application>
  <DocSecurity>0</DocSecurity>
  <PresentationFormat/>
  <Lines>244</Lines>
  <Paragraphs>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Company>Brink</Company>
  <LinksUpToDate>false</LinksUpToDate>
  <CharactersWithSpaces>34053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Marco Tielen</dc:creator>
  <dc:description>Sjabloonversie 4.3 - 2 oktober 2008_x000d_
Ontwikkeling sjabloon en macro's:_x000d_
www.JoulesUnlimited.nl</dc:description>
  <cp:lastModifiedBy>Agten, Lester</cp:lastModifiedBy>
  <cp:revision>4</cp:revision>
  <cp:lastPrinted>2014-07-04T09:50:00Z</cp:lastPrinted>
  <dcterms:created xsi:type="dcterms:W3CDTF">2015-03-19T20:24:00Z</dcterms:created>
  <dcterms:modified xsi:type="dcterms:W3CDTF">2015-03-23T11:01:00Z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Type">
    <vt:lpwstr>rapport</vt:lpwstr>
  </property>
</Properties>
</file>